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96BED" w14:textId="4C2AC4DC" w:rsidR="008D475F" w:rsidRPr="008D475F" w:rsidRDefault="008D475F" w:rsidP="008D475F">
      <w:pPr>
        <w:spacing w:after="0" w:line="240" w:lineRule="auto"/>
        <w:ind w:firstLine="0"/>
        <w:rPr>
          <w:b/>
          <w:bCs/>
          <w:color w:val="353535"/>
          <w:spacing w:val="0"/>
          <w:sz w:val="28"/>
          <w:szCs w:val="28"/>
        </w:rPr>
      </w:pPr>
      <w:r w:rsidRPr="008D475F">
        <w:rPr>
          <w:b/>
          <w:bCs/>
          <w:color w:val="000000"/>
          <w:sz w:val="28"/>
          <w:szCs w:val="28"/>
        </w:rPr>
        <w:t xml:space="preserve"> </w:t>
      </w:r>
      <w:r w:rsidRPr="008D475F">
        <w:rPr>
          <w:b/>
          <w:bCs/>
          <w:color w:val="353535"/>
          <w:spacing w:val="0"/>
          <w:sz w:val="28"/>
          <w:szCs w:val="28"/>
        </w:rPr>
        <w:t>Правила поведения при обнаружении подозрительного предмета, который может оказаться взрывным устройством.</w:t>
      </w:r>
    </w:p>
    <w:p w14:paraId="2DAF2F39" w14:textId="77777777" w:rsidR="008D475F" w:rsidRPr="008D475F" w:rsidRDefault="008D475F" w:rsidP="008D475F">
      <w:pPr>
        <w:spacing w:after="0" w:line="240" w:lineRule="auto"/>
        <w:ind w:firstLine="0"/>
        <w:rPr>
          <w:color w:val="353535"/>
          <w:spacing w:val="0"/>
          <w:sz w:val="28"/>
          <w:szCs w:val="28"/>
        </w:rPr>
      </w:pPr>
    </w:p>
    <w:p w14:paraId="410E2AF4" w14:textId="77777777" w:rsidR="008D475F" w:rsidRPr="008D475F" w:rsidRDefault="008D475F" w:rsidP="008D475F">
      <w:pPr>
        <w:spacing w:after="0" w:line="240" w:lineRule="auto"/>
        <w:ind w:firstLine="0"/>
        <w:rPr>
          <w:color w:val="353535"/>
          <w:spacing w:val="0"/>
          <w:sz w:val="28"/>
          <w:szCs w:val="28"/>
        </w:rPr>
      </w:pPr>
      <w:r w:rsidRPr="008D475F">
        <w:rPr>
          <w:b/>
          <w:bCs/>
          <w:color w:val="353535"/>
          <w:spacing w:val="0"/>
          <w:sz w:val="28"/>
          <w:szCs w:val="28"/>
        </w:rPr>
        <w:t>Если обнаруженный предмет не должен, по вашему мнению, находиться в этом месте, не оставляйте этот факт без внимания.</w:t>
      </w:r>
      <w:r w:rsidRPr="008D475F">
        <w:rPr>
          <w:color w:val="353535"/>
          <w:spacing w:val="0"/>
          <w:sz w:val="28"/>
          <w:szCs w:val="28"/>
        </w:rPr>
        <w:t> 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Если вы обнаружили неизвестный предмет в учреждении, немедленно сообщите о находке администрации или охране. Во всех перечисленных случаях:</w:t>
      </w:r>
    </w:p>
    <w:p w14:paraId="5792B3E5"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 не трогайте, не передвигайте, не вскрывайте обнаруженный предмет;</w:t>
      </w:r>
    </w:p>
    <w:p w14:paraId="320C4F8E"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 зафиксируйте время обнаружения предмета;</w:t>
      </w:r>
    </w:p>
    <w:p w14:paraId="1D54BBA0"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 постарайтесь сделать все возможное, чтобы люди отошли как можно дальше от находки;</w:t>
      </w:r>
    </w:p>
    <w:p w14:paraId="56AEB613"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 обязательно дождитесь прибытия оперативно-следственной группы (помните, что вы являетесь очень важным очевидцем);</w:t>
      </w:r>
    </w:p>
    <w:p w14:paraId="078BE5A6" w14:textId="77777777" w:rsidR="008D475F" w:rsidRPr="008D475F" w:rsidRDefault="008D475F" w:rsidP="008D475F">
      <w:pPr>
        <w:spacing w:after="0" w:line="240" w:lineRule="auto"/>
        <w:ind w:firstLine="0"/>
        <w:rPr>
          <w:color w:val="353535"/>
          <w:spacing w:val="0"/>
          <w:sz w:val="28"/>
          <w:szCs w:val="28"/>
        </w:rPr>
      </w:pPr>
      <w:r w:rsidRPr="008D475F">
        <w:rPr>
          <w:b/>
          <w:bCs/>
          <w:color w:val="353535"/>
          <w:spacing w:val="0"/>
          <w:sz w:val="28"/>
          <w:szCs w:val="28"/>
        </w:rPr>
        <w:t>Помните:</w:t>
      </w:r>
      <w:r w:rsidRPr="008D475F">
        <w:rPr>
          <w:color w:val="353535"/>
          <w:spacing w:val="0"/>
          <w:sz w:val="28"/>
          <w:szCs w:val="28"/>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14:paraId="1CF5D69E"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14:paraId="1E371F8D" w14:textId="77777777" w:rsidR="008D475F" w:rsidRPr="008D475F" w:rsidRDefault="008D475F" w:rsidP="008D475F">
      <w:pPr>
        <w:spacing w:after="0" w:line="240" w:lineRule="auto"/>
        <w:ind w:firstLine="0"/>
        <w:rPr>
          <w:color w:val="353535"/>
          <w:spacing w:val="0"/>
          <w:sz w:val="28"/>
          <w:szCs w:val="28"/>
        </w:rPr>
      </w:pPr>
      <w:r w:rsidRPr="008D475F">
        <w:rPr>
          <w:b/>
          <w:bCs/>
          <w:color w:val="353535"/>
          <w:spacing w:val="0"/>
          <w:sz w:val="28"/>
          <w:szCs w:val="28"/>
        </w:rPr>
        <w:t> </w:t>
      </w:r>
    </w:p>
    <w:p w14:paraId="43C227E2" w14:textId="1FCF12F3" w:rsidR="008D475F" w:rsidRPr="008D475F" w:rsidRDefault="008D475F" w:rsidP="008D475F">
      <w:pPr>
        <w:spacing w:after="0" w:line="240" w:lineRule="auto"/>
        <w:ind w:firstLine="0"/>
        <w:rPr>
          <w:color w:val="353535"/>
          <w:spacing w:val="0"/>
          <w:sz w:val="28"/>
          <w:szCs w:val="28"/>
        </w:rPr>
      </w:pPr>
      <w:r w:rsidRPr="008D475F">
        <w:rPr>
          <w:b/>
          <w:bCs/>
          <w:color w:val="353535"/>
          <w:spacing w:val="0"/>
          <w:sz w:val="28"/>
          <w:szCs w:val="28"/>
        </w:rPr>
        <w:t>Получение информации об эвакуации</w:t>
      </w:r>
    </w:p>
    <w:p w14:paraId="0A80E3C5"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Получив сообщение от представителей властей или правоохранительных органов о начале эвакуации, соблюдайте спокойствие и четко выполняйте их команды. Если вы находитесь в квартире, выполните следующие действия:</w:t>
      </w:r>
    </w:p>
    <w:p w14:paraId="0DAEA7CE"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 возьмите личные документы, деньги, ценности;</w:t>
      </w:r>
    </w:p>
    <w:p w14:paraId="006835E6"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 отключите электричество, воду и газ;</w:t>
      </w:r>
    </w:p>
    <w:p w14:paraId="38E8648A"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 окажите помощь в эвакуации пожилых и тяжело больных людей;</w:t>
      </w:r>
    </w:p>
    <w:p w14:paraId="4665CD83"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lastRenderedPageBreak/>
        <w:t>— обязательно закройте входную дверь на замок – это защитит квартиру от возможного проникновения мародеров.</w:t>
      </w:r>
    </w:p>
    <w:p w14:paraId="4A89F87A" w14:textId="77777777" w:rsidR="008D475F" w:rsidRPr="008D475F" w:rsidRDefault="008D475F" w:rsidP="008D475F">
      <w:pPr>
        <w:spacing w:after="0" w:line="240" w:lineRule="auto"/>
        <w:ind w:firstLine="0"/>
        <w:rPr>
          <w:color w:val="353535"/>
          <w:spacing w:val="0"/>
          <w:sz w:val="28"/>
          <w:szCs w:val="28"/>
        </w:rPr>
      </w:pPr>
      <w:r w:rsidRPr="008D475F">
        <w:rPr>
          <w:color w:val="353535"/>
          <w:spacing w:val="0"/>
          <w:sz w:val="28"/>
          <w:szCs w:val="28"/>
        </w:rPr>
        <w:t>Не допускайте паники, истерики и спешки. Помещение покидайте организованно.</w:t>
      </w:r>
      <w:r w:rsidRPr="008D475F">
        <w:rPr>
          <w:color w:val="353535"/>
          <w:spacing w:val="0"/>
          <w:sz w:val="28"/>
          <w:szCs w:val="28"/>
        </w:rPr>
        <w:br/>
        <w:t>Возвращайтесь в покинутое помещение только после разрешения ответственных лиц. Помните, что от согласованности и четкости ваших действий будет зависеть жизнь и здоровье многих людей.</w:t>
      </w:r>
    </w:p>
    <w:p w14:paraId="2A0E2AA7" w14:textId="77777777" w:rsidR="008D475F" w:rsidRPr="008D475F" w:rsidRDefault="008D475F" w:rsidP="008D475F">
      <w:pPr>
        <w:spacing w:after="0" w:line="240" w:lineRule="auto"/>
        <w:ind w:firstLine="0"/>
        <w:rPr>
          <w:color w:val="353535"/>
          <w:spacing w:val="0"/>
          <w:sz w:val="28"/>
          <w:szCs w:val="28"/>
        </w:rPr>
      </w:pPr>
      <w:r w:rsidRPr="008D475F">
        <w:rPr>
          <w:b/>
          <w:bCs/>
          <w:color w:val="353535"/>
          <w:spacing w:val="0"/>
          <w:sz w:val="28"/>
          <w:szCs w:val="28"/>
        </w:rPr>
        <w:t>Помните: ваша цель – остаться в живых</w:t>
      </w:r>
    </w:p>
    <w:p w14:paraId="7C870355" w14:textId="77777777" w:rsidR="008D475F" w:rsidRPr="008D475F" w:rsidRDefault="008D475F" w:rsidP="008D475F">
      <w:pPr>
        <w:spacing w:after="0" w:line="240" w:lineRule="auto"/>
        <w:ind w:firstLine="0"/>
        <w:rPr>
          <w:color w:val="353535"/>
          <w:spacing w:val="0"/>
          <w:sz w:val="28"/>
          <w:szCs w:val="28"/>
        </w:rPr>
      </w:pPr>
      <w:r w:rsidRPr="008D475F">
        <w:rPr>
          <w:color w:val="353535"/>
          <w:spacing w:val="0"/>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r w:rsidRPr="008D475F">
        <w:rPr>
          <w:color w:val="353535"/>
          <w:spacing w:val="0"/>
          <w:sz w:val="28"/>
          <w:szCs w:val="28"/>
        </w:rPr>
        <w:br/>
        <w:t xml:space="preserve">Помните, </w:t>
      </w:r>
      <w:proofErr w:type="gramStart"/>
      <w:r w:rsidRPr="008D475F">
        <w:rPr>
          <w:color w:val="353535"/>
          <w:spacing w:val="0"/>
          <w:sz w:val="28"/>
          <w:szCs w:val="28"/>
        </w:rPr>
        <w:t>что</w:t>
      </w:r>
      <w:proofErr w:type="gramEnd"/>
      <w:r w:rsidRPr="008D475F">
        <w:rPr>
          <w:color w:val="353535"/>
          <w:spacing w:val="0"/>
          <w:sz w:val="28"/>
          <w:szCs w:val="28"/>
        </w:rPr>
        <w:t xml:space="preserve"> получив сообщение о вашем захвате, спецслужбы уже начали действовать и предпримут все необходимое для вашего освобождения.</w:t>
      </w:r>
    </w:p>
    <w:p w14:paraId="6297DCB2"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Во время проведения спецслужбами операции по вашему освобождению неукоснительно соблюдайте следующие требования:</w:t>
      </w:r>
    </w:p>
    <w:p w14:paraId="76FA8C93"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-лежите на полу лицом вниз, голову закройте руками и не двигайтесь;</w:t>
      </w:r>
    </w:p>
    <w:p w14:paraId="04EFE389"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-ни в коем случае не бегите навстречу сотрудникам спецслужб или от них, так как они могут принять вас за преступника;</w:t>
      </w:r>
    </w:p>
    <w:p w14:paraId="01F8A344"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-если есть возможность, держитесь подальше от проемов дверей и окон.</w:t>
      </w:r>
    </w:p>
    <w:p w14:paraId="3A9C066D"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Если вас захватили в качестве заложника, помните, что ваше собственное поведение может повлиять на обращение с вами.</w:t>
      </w:r>
    </w:p>
    <w:p w14:paraId="0EAF4936" w14:textId="77777777" w:rsidR="008D475F" w:rsidRPr="008D475F" w:rsidRDefault="008D475F" w:rsidP="008D475F">
      <w:pPr>
        <w:numPr>
          <w:ilvl w:val="0"/>
          <w:numId w:val="1"/>
        </w:numPr>
        <w:spacing w:after="0" w:line="240" w:lineRule="auto"/>
        <w:ind w:left="1020"/>
        <w:rPr>
          <w:color w:val="353535"/>
          <w:spacing w:val="0"/>
          <w:sz w:val="28"/>
          <w:szCs w:val="28"/>
        </w:rPr>
      </w:pPr>
      <w:r w:rsidRPr="008D475F">
        <w:rPr>
          <w:color w:val="353535"/>
          <w:spacing w:val="0"/>
          <w:sz w:val="28"/>
          <w:szCs w:val="28"/>
        </w:rPr>
        <w:t>Сохраняйте спокойствие и самообладание. Определите, что происходит.</w:t>
      </w:r>
    </w:p>
    <w:p w14:paraId="75985D47" w14:textId="77777777" w:rsidR="008D475F" w:rsidRPr="008D475F" w:rsidRDefault="008D475F" w:rsidP="008D475F">
      <w:pPr>
        <w:numPr>
          <w:ilvl w:val="0"/>
          <w:numId w:val="1"/>
        </w:numPr>
        <w:spacing w:after="0" w:line="240" w:lineRule="auto"/>
        <w:ind w:left="1020"/>
        <w:rPr>
          <w:color w:val="353535"/>
          <w:spacing w:val="0"/>
          <w:sz w:val="28"/>
          <w:szCs w:val="28"/>
        </w:rPr>
      </w:pPr>
      <w:r w:rsidRPr="008D475F">
        <w:rPr>
          <w:color w:val="353535"/>
          <w:spacing w:val="0"/>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14:paraId="713F63A0" w14:textId="77777777" w:rsidR="008D475F" w:rsidRPr="008D475F" w:rsidRDefault="008D475F" w:rsidP="008D475F">
      <w:pPr>
        <w:numPr>
          <w:ilvl w:val="0"/>
          <w:numId w:val="1"/>
        </w:numPr>
        <w:spacing w:after="0" w:line="240" w:lineRule="auto"/>
        <w:ind w:left="1020"/>
        <w:rPr>
          <w:color w:val="353535"/>
          <w:spacing w:val="0"/>
          <w:sz w:val="28"/>
          <w:szCs w:val="28"/>
        </w:rPr>
      </w:pPr>
      <w:r w:rsidRPr="008D475F">
        <w:rPr>
          <w:color w:val="353535"/>
          <w:spacing w:val="0"/>
          <w:sz w:val="28"/>
          <w:szCs w:val="28"/>
        </w:rPr>
        <w:t>Не сопротивляйтесь. Это может повлечь еще большую жестокость.</w:t>
      </w:r>
    </w:p>
    <w:p w14:paraId="27DDF4A0" w14:textId="77777777" w:rsidR="008D475F" w:rsidRPr="008D475F" w:rsidRDefault="008D475F" w:rsidP="008D475F">
      <w:pPr>
        <w:numPr>
          <w:ilvl w:val="0"/>
          <w:numId w:val="1"/>
        </w:numPr>
        <w:spacing w:after="0" w:line="240" w:lineRule="auto"/>
        <w:ind w:left="1020"/>
        <w:rPr>
          <w:color w:val="353535"/>
          <w:spacing w:val="0"/>
          <w:sz w:val="28"/>
          <w:szCs w:val="28"/>
        </w:rPr>
      </w:pPr>
      <w:r w:rsidRPr="008D475F">
        <w:rPr>
          <w:color w:val="353535"/>
          <w:spacing w:val="0"/>
          <w:sz w:val="28"/>
          <w:szCs w:val="28"/>
        </w:rPr>
        <w:t>Будьте настороже. Сосредоточьте ваше внимание на звуках, движениях и т.п.</w:t>
      </w:r>
    </w:p>
    <w:p w14:paraId="08FE6F93" w14:textId="77777777" w:rsidR="008D475F" w:rsidRPr="008D475F" w:rsidRDefault="008D475F" w:rsidP="008D475F">
      <w:pPr>
        <w:numPr>
          <w:ilvl w:val="0"/>
          <w:numId w:val="1"/>
        </w:numPr>
        <w:spacing w:after="0" w:line="240" w:lineRule="auto"/>
        <w:ind w:left="1020"/>
        <w:rPr>
          <w:color w:val="353535"/>
          <w:spacing w:val="0"/>
          <w:sz w:val="28"/>
          <w:szCs w:val="28"/>
        </w:rPr>
      </w:pPr>
      <w:r w:rsidRPr="008D475F">
        <w:rPr>
          <w:color w:val="353535"/>
          <w:spacing w:val="0"/>
          <w:sz w:val="28"/>
          <w:szCs w:val="28"/>
        </w:rPr>
        <w:t>Займитесь умственными упражнениями.</w:t>
      </w:r>
    </w:p>
    <w:p w14:paraId="240B1EE4" w14:textId="77777777" w:rsidR="008D475F" w:rsidRPr="008D475F" w:rsidRDefault="008D475F" w:rsidP="008D475F">
      <w:pPr>
        <w:numPr>
          <w:ilvl w:val="0"/>
          <w:numId w:val="1"/>
        </w:numPr>
        <w:spacing w:after="0" w:line="240" w:lineRule="auto"/>
        <w:ind w:left="1020"/>
        <w:rPr>
          <w:color w:val="353535"/>
          <w:spacing w:val="0"/>
          <w:sz w:val="28"/>
          <w:szCs w:val="28"/>
        </w:rPr>
      </w:pPr>
      <w:r w:rsidRPr="008D475F">
        <w:rPr>
          <w:color w:val="353535"/>
          <w:spacing w:val="0"/>
          <w:sz w:val="28"/>
          <w:szCs w:val="28"/>
        </w:rPr>
        <w:t>Будьте готовы к «спартанским» условиям жизни: неадекватной пище и условиям проживания, неадекватным туалетным удобствам.</w:t>
      </w:r>
    </w:p>
    <w:p w14:paraId="59ACC50D" w14:textId="77777777" w:rsidR="008D475F" w:rsidRPr="008D475F" w:rsidRDefault="008D475F" w:rsidP="008D475F">
      <w:pPr>
        <w:numPr>
          <w:ilvl w:val="0"/>
          <w:numId w:val="1"/>
        </w:numPr>
        <w:spacing w:after="0" w:line="240" w:lineRule="auto"/>
        <w:ind w:left="1020"/>
        <w:rPr>
          <w:color w:val="353535"/>
          <w:spacing w:val="0"/>
          <w:sz w:val="28"/>
          <w:szCs w:val="28"/>
        </w:rPr>
      </w:pPr>
      <w:r w:rsidRPr="008D475F">
        <w:rPr>
          <w:color w:val="353535"/>
          <w:spacing w:val="0"/>
          <w:sz w:val="28"/>
          <w:szCs w:val="28"/>
        </w:rPr>
        <w:t>Если есть возможность, обязательно соблюдайте правила личной гигиены.</w:t>
      </w:r>
    </w:p>
    <w:p w14:paraId="541074B7" w14:textId="77777777" w:rsidR="008D475F" w:rsidRPr="008D475F" w:rsidRDefault="008D475F" w:rsidP="008D475F">
      <w:pPr>
        <w:numPr>
          <w:ilvl w:val="0"/>
          <w:numId w:val="1"/>
        </w:numPr>
        <w:spacing w:after="0" w:line="240" w:lineRule="auto"/>
        <w:ind w:left="1020"/>
        <w:rPr>
          <w:color w:val="353535"/>
          <w:spacing w:val="0"/>
          <w:sz w:val="28"/>
          <w:szCs w:val="28"/>
        </w:rPr>
      </w:pPr>
      <w:r w:rsidRPr="008D475F">
        <w:rPr>
          <w:color w:val="353535"/>
          <w:spacing w:val="0"/>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165A6707" w14:textId="77777777" w:rsidR="008D475F" w:rsidRPr="008D475F" w:rsidRDefault="008D475F" w:rsidP="008D475F">
      <w:pPr>
        <w:numPr>
          <w:ilvl w:val="0"/>
          <w:numId w:val="1"/>
        </w:numPr>
        <w:spacing w:after="0" w:line="240" w:lineRule="auto"/>
        <w:ind w:left="1020"/>
        <w:rPr>
          <w:color w:val="353535"/>
          <w:spacing w:val="0"/>
          <w:sz w:val="28"/>
          <w:szCs w:val="28"/>
        </w:rPr>
      </w:pPr>
      <w:r w:rsidRPr="008D475F">
        <w:rPr>
          <w:color w:val="353535"/>
          <w:spacing w:val="0"/>
          <w:sz w:val="28"/>
          <w:szCs w:val="28"/>
        </w:rPr>
        <w:t>Будьте готовы объяснить наличие у вас каких-либо документов, номеров телефонов и т.п.</w:t>
      </w:r>
    </w:p>
    <w:p w14:paraId="252F2327" w14:textId="77777777" w:rsidR="008D475F" w:rsidRPr="008D475F" w:rsidRDefault="008D475F" w:rsidP="008D475F">
      <w:pPr>
        <w:numPr>
          <w:ilvl w:val="0"/>
          <w:numId w:val="1"/>
        </w:numPr>
        <w:spacing w:after="0" w:line="240" w:lineRule="auto"/>
        <w:ind w:left="1020"/>
        <w:rPr>
          <w:color w:val="353535"/>
          <w:spacing w:val="0"/>
          <w:sz w:val="28"/>
          <w:szCs w:val="28"/>
        </w:rPr>
      </w:pPr>
      <w:r w:rsidRPr="008D475F">
        <w:rPr>
          <w:color w:val="353535"/>
          <w:spacing w:val="0"/>
          <w:sz w:val="28"/>
          <w:szCs w:val="28"/>
        </w:rPr>
        <w:t xml:space="preserve">Не давайте ослабнуть своему сознанию. Разработайте программу возможных упражнений (как умственных, так и физических). </w:t>
      </w:r>
      <w:r w:rsidRPr="008D475F">
        <w:rPr>
          <w:color w:val="353535"/>
          <w:spacing w:val="0"/>
          <w:sz w:val="28"/>
          <w:szCs w:val="28"/>
        </w:rPr>
        <w:lastRenderedPageBreak/>
        <w:t>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14:paraId="1C645E12"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Спросите у охранников, можно ли читать, писать, пользоваться средствами личной гигиены и т.п.</w:t>
      </w:r>
    </w:p>
    <w:p w14:paraId="51799647"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Если охранники на контакт не идут, разговаривайте как бы сами с собой, читайте вполголоса стихи или пойте. Обязательно ведите счет времени, отмечая с помощью спичек, камешков или черточек на стене прошедшие дни. 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Никогда не теряйте надежду на благополучный исход. Помните, чем больше времени пройдет, тем больше у вас шансов на спасение</w:t>
      </w:r>
    </w:p>
    <w:p w14:paraId="40871568" w14:textId="6616C4C0" w:rsidR="008D475F" w:rsidRPr="008D475F" w:rsidRDefault="008D475F" w:rsidP="008D475F">
      <w:pPr>
        <w:spacing w:after="0" w:line="240" w:lineRule="auto"/>
        <w:ind w:firstLine="0"/>
        <w:rPr>
          <w:color w:val="353535"/>
          <w:spacing w:val="0"/>
          <w:sz w:val="28"/>
          <w:szCs w:val="28"/>
        </w:rPr>
      </w:pPr>
      <w:r w:rsidRPr="008D475F">
        <w:rPr>
          <w:b/>
          <w:bCs/>
          <w:color w:val="353535"/>
          <w:spacing w:val="0"/>
          <w:sz w:val="28"/>
          <w:szCs w:val="28"/>
        </w:rPr>
        <w:t>Действия при угрозе совершения террористического акта</w:t>
      </w:r>
    </w:p>
    <w:p w14:paraId="194D1B0A"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14:paraId="3E130375" w14:textId="77777777" w:rsidR="008D475F" w:rsidRPr="008D475F" w:rsidRDefault="008D475F" w:rsidP="008D475F">
      <w:pPr>
        <w:spacing w:after="150" w:line="240" w:lineRule="auto"/>
        <w:ind w:firstLine="0"/>
        <w:rPr>
          <w:color w:val="353535"/>
          <w:spacing w:val="0"/>
          <w:sz w:val="28"/>
          <w:szCs w:val="28"/>
        </w:rPr>
      </w:pPr>
      <w:r w:rsidRPr="008D475F">
        <w:rPr>
          <w:color w:val="353535"/>
          <w:spacing w:val="0"/>
          <w:sz w:val="28"/>
          <w:szCs w:val="28"/>
        </w:rPr>
        <w:t>При обнаружении забытых вещей не трогая их, сообщите об этом водителю, сотрудникам объекта, службы безопасности, органов полиции. Не пытайтесь заглянуть внутрь подозрительного пакета, коробки, иного предмета. 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7A787B83" w14:textId="77777777" w:rsidR="008D475F" w:rsidRPr="008D475F" w:rsidRDefault="008D475F" w:rsidP="008D475F">
      <w:pPr>
        <w:spacing w:after="0" w:line="240" w:lineRule="auto"/>
        <w:ind w:firstLine="0"/>
        <w:rPr>
          <w:color w:val="353535"/>
          <w:spacing w:val="0"/>
          <w:sz w:val="28"/>
          <w:szCs w:val="28"/>
        </w:rPr>
      </w:pPr>
      <w:r w:rsidRPr="008D475F">
        <w:rPr>
          <w:color w:val="353535"/>
          <w:spacing w:val="0"/>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Случайно узнав о готовящемся теракте, немедленно сообщите об этом в правоохранительные органы. </w:t>
      </w:r>
      <w:r w:rsidRPr="008D475F">
        <w:rPr>
          <w:b/>
          <w:bCs/>
          <w:color w:val="353535"/>
          <w:spacing w:val="0"/>
          <w:sz w:val="28"/>
          <w:szCs w:val="28"/>
        </w:rPr>
        <w:t>Если вам стало известно о готовящемся или совершенном преступлении, немедленно сообщите об этом в органы ФСБ или МВД.</w:t>
      </w:r>
    </w:p>
    <w:p w14:paraId="7B2752E3" w14:textId="77777777" w:rsidR="008D475F" w:rsidRPr="008D475F" w:rsidRDefault="008D475F" w:rsidP="008D475F">
      <w:pPr>
        <w:spacing w:after="0" w:line="240" w:lineRule="auto"/>
        <w:ind w:firstLine="0"/>
        <w:rPr>
          <w:color w:val="353535"/>
          <w:spacing w:val="0"/>
          <w:sz w:val="28"/>
          <w:szCs w:val="28"/>
        </w:rPr>
      </w:pPr>
      <w:r w:rsidRPr="008D475F">
        <w:rPr>
          <w:color w:val="353535"/>
          <w:spacing w:val="0"/>
          <w:sz w:val="28"/>
          <w:szCs w:val="28"/>
        </w:rPr>
        <w:t>(Информация подготовлена с использованием материалов официального сайта ФСБ России </w:t>
      </w:r>
      <w:hyperlink r:id="rId5" w:history="1">
        <w:r w:rsidRPr="008D475F">
          <w:rPr>
            <w:color w:val="1E73BE"/>
            <w:spacing w:val="0"/>
            <w:sz w:val="28"/>
            <w:szCs w:val="28"/>
            <w:u w:val="single"/>
          </w:rPr>
          <w:t>http://www.fsb.ru/fsb/supplement/advice/instros.htm</w:t>
        </w:r>
      </w:hyperlink>
      <w:r w:rsidRPr="008D475F">
        <w:rPr>
          <w:color w:val="353535"/>
          <w:spacing w:val="0"/>
          <w:sz w:val="28"/>
          <w:szCs w:val="28"/>
        </w:rPr>
        <w:t>).</w:t>
      </w:r>
    </w:p>
    <w:p w14:paraId="2EA3C9E0" w14:textId="77777777" w:rsidR="008D475F" w:rsidRPr="008D475F" w:rsidRDefault="008D475F" w:rsidP="008D475F">
      <w:pPr>
        <w:spacing w:after="0" w:line="240" w:lineRule="auto"/>
        <w:ind w:firstLine="0"/>
        <w:rPr>
          <w:color w:val="353535"/>
          <w:spacing w:val="0"/>
          <w:sz w:val="28"/>
          <w:szCs w:val="28"/>
        </w:rPr>
      </w:pPr>
      <w:r w:rsidRPr="008D475F">
        <w:rPr>
          <w:b/>
          <w:bCs/>
          <w:color w:val="353535"/>
          <w:spacing w:val="0"/>
          <w:sz w:val="28"/>
          <w:szCs w:val="28"/>
        </w:rPr>
        <w:t>При обнаружении бесхозного предмета следует:</w:t>
      </w:r>
    </w:p>
    <w:p w14:paraId="5C845025" w14:textId="77777777" w:rsidR="008D475F" w:rsidRPr="008D475F" w:rsidRDefault="008D475F" w:rsidP="008D475F">
      <w:pPr>
        <w:numPr>
          <w:ilvl w:val="0"/>
          <w:numId w:val="2"/>
        </w:numPr>
        <w:spacing w:after="0" w:line="240" w:lineRule="auto"/>
        <w:ind w:left="1020"/>
        <w:rPr>
          <w:color w:val="353535"/>
          <w:spacing w:val="0"/>
          <w:sz w:val="28"/>
          <w:szCs w:val="28"/>
        </w:rPr>
      </w:pPr>
      <w:r w:rsidRPr="008D475F">
        <w:rPr>
          <w:color w:val="353535"/>
          <w:spacing w:val="0"/>
          <w:sz w:val="28"/>
          <w:szCs w:val="28"/>
        </w:rPr>
        <w:t>Попытаться установить владельцев оставленного предмета, возможных свидетелей.</w:t>
      </w:r>
    </w:p>
    <w:p w14:paraId="5B037701" w14:textId="77777777" w:rsidR="008D475F" w:rsidRPr="008D475F" w:rsidRDefault="008D475F" w:rsidP="008D475F">
      <w:pPr>
        <w:numPr>
          <w:ilvl w:val="0"/>
          <w:numId w:val="2"/>
        </w:numPr>
        <w:spacing w:after="0" w:line="240" w:lineRule="auto"/>
        <w:ind w:left="1020"/>
        <w:rPr>
          <w:color w:val="353535"/>
          <w:spacing w:val="0"/>
          <w:sz w:val="28"/>
          <w:szCs w:val="28"/>
        </w:rPr>
      </w:pPr>
      <w:r w:rsidRPr="008D475F">
        <w:rPr>
          <w:color w:val="353535"/>
          <w:spacing w:val="0"/>
          <w:sz w:val="28"/>
          <w:szCs w:val="28"/>
        </w:rPr>
        <w:lastRenderedPageBreak/>
        <w:t>Сообщить о его обнаружении администрации организации, а также:</w:t>
      </w:r>
    </w:p>
    <w:p w14:paraId="2EF939DB" w14:textId="77777777" w:rsidR="008D475F" w:rsidRPr="008D475F" w:rsidRDefault="008D475F" w:rsidP="008D475F">
      <w:pPr>
        <w:numPr>
          <w:ilvl w:val="0"/>
          <w:numId w:val="3"/>
        </w:numPr>
        <w:spacing w:after="0" w:line="240" w:lineRule="auto"/>
        <w:ind w:left="1020"/>
        <w:rPr>
          <w:color w:val="353535"/>
          <w:spacing w:val="0"/>
          <w:sz w:val="28"/>
          <w:szCs w:val="28"/>
        </w:rPr>
      </w:pPr>
      <w:r w:rsidRPr="008D475F">
        <w:rPr>
          <w:color w:val="353535"/>
          <w:spacing w:val="0"/>
          <w:sz w:val="28"/>
          <w:szCs w:val="28"/>
        </w:rPr>
        <w:t>в полицию по тел. </w:t>
      </w:r>
      <w:r w:rsidRPr="008D475F">
        <w:rPr>
          <w:b/>
          <w:bCs/>
          <w:color w:val="353535"/>
          <w:spacing w:val="0"/>
          <w:sz w:val="28"/>
          <w:szCs w:val="28"/>
        </w:rPr>
        <w:t>02 (020)</w:t>
      </w:r>
      <w:r w:rsidRPr="008D475F">
        <w:rPr>
          <w:color w:val="353535"/>
          <w:spacing w:val="0"/>
          <w:sz w:val="28"/>
          <w:szCs w:val="28"/>
        </w:rPr>
        <w:t>;</w:t>
      </w:r>
    </w:p>
    <w:p w14:paraId="2A2D4DE4" w14:textId="77777777" w:rsidR="008D475F" w:rsidRPr="008D475F" w:rsidRDefault="008D475F" w:rsidP="008D475F">
      <w:pPr>
        <w:numPr>
          <w:ilvl w:val="0"/>
          <w:numId w:val="3"/>
        </w:numPr>
        <w:spacing w:after="0" w:line="240" w:lineRule="auto"/>
        <w:ind w:left="1020"/>
        <w:rPr>
          <w:color w:val="353535"/>
          <w:spacing w:val="0"/>
          <w:sz w:val="28"/>
          <w:szCs w:val="28"/>
        </w:rPr>
      </w:pPr>
      <w:r w:rsidRPr="008D475F">
        <w:rPr>
          <w:color w:val="353535"/>
          <w:spacing w:val="0"/>
          <w:sz w:val="28"/>
          <w:szCs w:val="28"/>
        </w:rPr>
        <w:t>в единую дежурно-диспетчерскую службу по тел. </w:t>
      </w:r>
      <w:r w:rsidRPr="008D475F">
        <w:rPr>
          <w:b/>
          <w:bCs/>
          <w:color w:val="353535"/>
          <w:spacing w:val="0"/>
          <w:sz w:val="28"/>
          <w:szCs w:val="28"/>
        </w:rPr>
        <w:t>112</w:t>
      </w:r>
      <w:r w:rsidRPr="008D475F">
        <w:rPr>
          <w:color w:val="353535"/>
          <w:spacing w:val="0"/>
          <w:sz w:val="28"/>
          <w:szCs w:val="28"/>
        </w:rPr>
        <w:t>;</w:t>
      </w:r>
    </w:p>
    <w:p w14:paraId="2711FAAC" w14:textId="77777777" w:rsidR="008D475F" w:rsidRPr="008D475F" w:rsidRDefault="008D475F" w:rsidP="008D475F">
      <w:pPr>
        <w:numPr>
          <w:ilvl w:val="0"/>
          <w:numId w:val="3"/>
        </w:numPr>
        <w:spacing w:after="0" w:line="240" w:lineRule="auto"/>
        <w:ind w:left="1020"/>
        <w:rPr>
          <w:color w:val="353535"/>
          <w:spacing w:val="0"/>
          <w:sz w:val="28"/>
          <w:szCs w:val="28"/>
        </w:rPr>
      </w:pPr>
      <w:r w:rsidRPr="008D475F">
        <w:rPr>
          <w:color w:val="353535"/>
          <w:spacing w:val="0"/>
          <w:sz w:val="28"/>
          <w:szCs w:val="28"/>
        </w:rPr>
        <w:t>в УФСБ России по Пермскому краю по тел. </w:t>
      </w:r>
      <w:r w:rsidRPr="008D475F">
        <w:rPr>
          <w:b/>
          <w:bCs/>
          <w:color w:val="353535"/>
          <w:spacing w:val="0"/>
          <w:sz w:val="28"/>
          <w:szCs w:val="28"/>
        </w:rPr>
        <w:t>8 (342) 239-39-39 (круглосуточно)</w:t>
      </w:r>
      <w:r w:rsidRPr="008D475F">
        <w:rPr>
          <w:color w:val="353535"/>
          <w:spacing w:val="0"/>
          <w:sz w:val="28"/>
          <w:szCs w:val="28"/>
        </w:rPr>
        <w:t>.</w:t>
      </w:r>
    </w:p>
    <w:p w14:paraId="77CA5FF6" w14:textId="77777777" w:rsidR="008D475F" w:rsidRPr="008D475F" w:rsidRDefault="008D475F" w:rsidP="008D475F">
      <w:pPr>
        <w:numPr>
          <w:ilvl w:val="0"/>
          <w:numId w:val="4"/>
        </w:numPr>
        <w:spacing w:after="0" w:line="240" w:lineRule="auto"/>
        <w:ind w:left="1020"/>
        <w:rPr>
          <w:color w:val="353535"/>
          <w:spacing w:val="0"/>
          <w:sz w:val="28"/>
          <w:szCs w:val="28"/>
        </w:rPr>
      </w:pPr>
      <w:r w:rsidRPr="008D475F">
        <w:rPr>
          <w:color w:val="353535"/>
          <w:spacing w:val="0"/>
          <w:sz w:val="28"/>
          <w:szCs w:val="28"/>
        </w:rPr>
        <w:t>Зафиксировать точное время обнаружения предмета и данные лиц, его обнаруживших.</w:t>
      </w:r>
    </w:p>
    <w:p w14:paraId="29D06B83" w14:textId="77777777" w:rsidR="008D475F" w:rsidRPr="008D475F" w:rsidRDefault="008D475F" w:rsidP="008D475F">
      <w:pPr>
        <w:numPr>
          <w:ilvl w:val="0"/>
          <w:numId w:val="4"/>
        </w:numPr>
        <w:spacing w:after="0" w:line="240" w:lineRule="auto"/>
        <w:ind w:left="1020"/>
        <w:rPr>
          <w:color w:val="353535"/>
          <w:spacing w:val="0"/>
          <w:sz w:val="28"/>
          <w:szCs w:val="28"/>
        </w:rPr>
      </w:pPr>
      <w:r w:rsidRPr="008D475F">
        <w:rPr>
          <w:color w:val="353535"/>
          <w:spacing w:val="0"/>
          <w:sz w:val="28"/>
          <w:szCs w:val="28"/>
        </w:rPr>
        <w:t>До приезда сотрудников полиции организовать эвакуацию людей из здания.</w:t>
      </w:r>
    </w:p>
    <w:p w14:paraId="3BB93FE8" w14:textId="77777777" w:rsidR="008D475F" w:rsidRPr="008D475F" w:rsidRDefault="008D475F" w:rsidP="008D475F">
      <w:pPr>
        <w:numPr>
          <w:ilvl w:val="0"/>
          <w:numId w:val="4"/>
        </w:numPr>
        <w:spacing w:after="0" w:line="240" w:lineRule="auto"/>
        <w:ind w:left="1020"/>
        <w:rPr>
          <w:color w:val="353535"/>
          <w:spacing w:val="0"/>
          <w:sz w:val="28"/>
          <w:szCs w:val="28"/>
        </w:rPr>
      </w:pPr>
      <w:r w:rsidRPr="008D475F">
        <w:rPr>
          <w:color w:val="353535"/>
          <w:spacing w:val="0"/>
          <w:sz w:val="28"/>
          <w:szCs w:val="28"/>
        </w:rPr>
        <w:t>Указать местонахождение предмета прибывшим сотрудникам полиции, сообщить иную значимую информацию.</w:t>
      </w:r>
    </w:p>
    <w:p w14:paraId="7996354B" w14:textId="7D3A2B76" w:rsidR="00115292" w:rsidRPr="008D475F" w:rsidRDefault="00115292" w:rsidP="008D475F">
      <w:pPr>
        <w:rPr>
          <w:sz w:val="28"/>
          <w:szCs w:val="28"/>
        </w:rPr>
      </w:pPr>
    </w:p>
    <w:sectPr w:rsidR="00115292" w:rsidRPr="008D4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7336"/>
    <w:multiLevelType w:val="multilevel"/>
    <w:tmpl w:val="5ADA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021C5"/>
    <w:multiLevelType w:val="multilevel"/>
    <w:tmpl w:val="60F03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8E6CC9"/>
    <w:multiLevelType w:val="multilevel"/>
    <w:tmpl w:val="6554B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B077D8"/>
    <w:multiLevelType w:val="multilevel"/>
    <w:tmpl w:val="D6D4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77"/>
    <w:rsid w:val="00115292"/>
    <w:rsid w:val="0037294C"/>
    <w:rsid w:val="00793C77"/>
    <w:rsid w:val="008D475F"/>
    <w:rsid w:val="00DC6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7E28"/>
  <w15:chartTrackingRefBased/>
  <w15:docId w15:val="{61463E38-DA3D-4478-9AB4-B552F0A5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292"/>
    <w:pPr>
      <w:spacing w:after="120" w:line="288" w:lineRule="auto"/>
      <w:ind w:firstLine="709"/>
      <w:jc w:val="both"/>
    </w:pPr>
    <w:rPr>
      <w:rFonts w:ascii="Times New Roman" w:eastAsia="Times New Roman" w:hAnsi="Times New Roman" w:cs="Times New Roman"/>
      <w:spacing w:val="16"/>
      <w:sz w:val="25"/>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5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8D475F"/>
    <w:pPr>
      <w:spacing w:before="100" w:beforeAutospacing="1" w:after="100" w:afterAutospacing="1" w:line="240" w:lineRule="auto"/>
      <w:ind w:firstLine="0"/>
      <w:jc w:val="left"/>
    </w:pPr>
    <w:rPr>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023894">
      <w:bodyDiv w:val="1"/>
      <w:marLeft w:val="0"/>
      <w:marRight w:val="0"/>
      <w:marTop w:val="0"/>
      <w:marBottom w:val="0"/>
      <w:divBdr>
        <w:top w:val="none" w:sz="0" w:space="0" w:color="auto"/>
        <w:left w:val="none" w:sz="0" w:space="0" w:color="auto"/>
        <w:bottom w:val="none" w:sz="0" w:space="0" w:color="auto"/>
        <w:right w:val="none" w:sz="0" w:space="0" w:color="auto"/>
      </w:divBdr>
    </w:div>
    <w:div w:id="4326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fsb/supplement/advice/instros.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2021-12-27T05:49:00Z</dcterms:created>
  <dcterms:modified xsi:type="dcterms:W3CDTF">2021-12-27T05:49:00Z</dcterms:modified>
</cp:coreProperties>
</file>