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bookmarkEnd w:id="0"/>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7"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9"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0"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w:t>
      </w:r>
      <w:r w:rsidRPr="006848CC">
        <w:rPr>
          <w:rFonts w:ascii="Times New Roman" w:hAnsi="Times New Roman"/>
          <w:color w:val="000000"/>
          <w:sz w:val="28"/>
          <w:szCs w:val="28"/>
        </w:rPr>
        <w:lastRenderedPageBreak/>
        <w:t xml:space="preserve">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 xml:space="preserve">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1"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2"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3"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4"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5"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6"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7"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8"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9"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0"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1"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указываются сведения о недвижимом имуществе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xml:space="preserve">. доли в праве собственности), транспортных средствах, ценных бумагах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2"/>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E5283" w14:textId="77777777" w:rsidR="003B37B8" w:rsidRDefault="003B37B8">
      <w:r>
        <w:separator/>
      </w:r>
    </w:p>
  </w:endnote>
  <w:endnote w:type="continuationSeparator" w:id="0">
    <w:p w14:paraId="121DE674" w14:textId="77777777" w:rsidR="003B37B8" w:rsidRDefault="003B3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BF3CD" w14:textId="77777777" w:rsidR="003B37B8" w:rsidRDefault="003B37B8">
      <w:r>
        <w:separator/>
      </w:r>
    </w:p>
  </w:footnote>
  <w:footnote w:type="continuationSeparator" w:id="0">
    <w:p w14:paraId="631DA9FF" w14:textId="77777777" w:rsidR="003B37B8" w:rsidRDefault="003B3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6913A3" w:rsidRPr="006913A3">
      <w:rPr>
        <w:rFonts w:ascii="Times New Roman" w:eastAsia="Times New Roman" w:hAnsi="Times New Roman"/>
        <w:noProof/>
        <w:sz w:val="28"/>
      </w:rPr>
      <w:t>62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B37B8"/>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913A3"/>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gossluzhba.gov.ru/anticorruption/spravki_bk" TargetMode="External"/><Relationship Id="rId26" Type="http://schemas.openxmlformats.org/officeDocument/2006/relationships/hyperlink" Target="http://www.cbr.ru/vfs/registers/infr/list_invest_platform_op.xlsx" TargetMode="External"/><Relationship Id="rId3" Type="http://schemas.openxmlformats.org/officeDocument/2006/relationships/numbering" Target="numbering.xml"/><Relationship Id="rId21" Type="http://schemas.openxmlformats.org/officeDocument/2006/relationships/hyperlink" Target="https://lk.rosreestr.ru/eservices/real-estate-objects-onlin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www.kremlin.ru/structure/additional/12" TargetMode="External"/><Relationship Id="rId25" Type="http://schemas.openxmlformats.org/officeDocument/2006/relationships/hyperlink" Target="https://cbr.ru/vfs/registers/infr/list_OI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docs/1872" TargetMode="External"/><Relationship Id="rId29" Type="http://schemas.openxmlformats.org/officeDocument/2006/relationships/hyperlink" Target="https://www.cbr.ru/banking_sector/likvidb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www.gibdd.ru/r/66/contacts/div1165043/" TargetMode="External"/><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gibdd.ru/r/66/contacts/div1165058/" TargetMode="External"/><Relationship Id="rId28" Type="http://schemas.openxmlformats.org/officeDocument/2006/relationships/hyperlink" Target="https://www.nalog.ru/rn77/related_activities/accounting/bank_account/"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www.cbr.ru/currency_base/daily/" TargetMode="External"/><Relationship Id="rId31" Type="http://schemas.openxmlformats.org/officeDocument/2006/relationships/hyperlink" Target="https://www.cbr.ru/currency_base/dail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cbr.ru/hd_base/metall/metall_base_new/" TargetMode="External"/><Relationship Id="rId30"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AB618139-625C-448B-A310-B76C84CFC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Mobile-Zam</cp:lastModifiedBy>
  <cp:revision>2</cp:revision>
  <cp:lastPrinted>2022-12-30T09:43:00Z</cp:lastPrinted>
  <dcterms:created xsi:type="dcterms:W3CDTF">2023-11-21T18:17:00Z</dcterms:created>
  <dcterms:modified xsi:type="dcterms:W3CDTF">2023-11-21T18:17:00Z</dcterms:modified>
</cp:coreProperties>
</file>