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17" w:rsidRPr="00402117" w:rsidRDefault="00402117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02117">
        <w:rPr>
          <w:rFonts w:ascii="Times New Roman" w:hAnsi="Times New Roman" w:cs="Times New Roman"/>
          <w:b/>
          <w:color w:val="7030A0"/>
          <w:sz w:val="32"/>
          <w:szCs w:val="32"/>
        </w:rPr>
        <w:t>ИСТОРИЯ  ВТОРОЙ  МИРОВОЙ  ВОЙНЫ 1939 - 1945</w:t>
      </w:r>
    </w:p>
    <w:p w:rsidR="005D43F5" w:rsidRDefault="00681A50">
      <w:pPr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</w:pPr>
      <w:r w:rsidRPr="00681A50">
        <w:rPr>
          <w:rFonts w:ascii="Times New Roman" w:hAnsi="Times New Roman" w:cs="Times New Roman"/>
          <w:sz w:val="28"/>
          <w:szCs w:val="28"/>
        </w:rPr>
        <w:t xml:space="preserve">В библиотеке лицея </w:t>
      </w:r>
      <w:r>
        <w:rPr>
          <w:rFonts w:ascii="Times New Roman" w:hAnsi="Times New Roman" w:cs="Times New Roman"/>
          <w:sz w:val="28"/>
          <w:szCs w:val="28"/>
        </w:rPr>
        <w:t xml:space="preserve">вы можете познакомиться с многотомным трудом по истории Второй мировой войны – исследование, в котором рассматриваются все стороны и процессы, особенности и характерные черты войны; цели воюющих сторон, ход военных действий на всех театрах и континентах; партизанское движение, антифашистская борьба и движение Сопротивления; </w:t>
      </w:r>
      <w:r w:rsidRPr="00681A50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</w:rPr>
        <w:t xml:space="preserve">уровень технической оснащенности вооруженных сил; развитие военной науки, стратегии и тактики; экономика, политика, и идеология в странах - участницах войны; итоги, уроки и последствия войны. </w:t>
      </w:r>
    </w:p>
    <w:p w:rsidR="008B506F" w:rsidRPr="008B506F" w:rsidRDefault="008B50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1A34"/>
          <w:sz w:val="28"/>
          <w:szCs w:val="28"/>
          <w:shd w:val="clear" w:color="auto" w:fill="FFFFFF"/>
        </w:rPr>
        <w:t>История Второй мировой войны 1939 – 1945: в 12-ти томах/ глав</w:t>
      </w:r>
      <w:proofErr w:type="gramStart"/>
      <w:r>
        <w:rPr>
          <w:rFonts w:ascii="Times New Roman" w:hAnsi="Times New Roman" w:cs="Times New Roman"/>
          <w:b/>
          <w:color w:val="001A34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b/>
          <w:color w:val="001A34"/>
          <w:sz w:val="28"/>
          <w:szCs w:val="28"/>
          <w:shd w:val="clear" w:color="auto" w:fill="FFFFFF"/>
        </w:rPr>
        <w:t>ред. комиссия Г. А .Арбатов, В .А. Виноградов, С .Г. Горшков и др. – М.: Воениздат, 1982.</w:t>
      </w:r>
      <w:bookmarkStart w:id="0" w:name="_GoBack"/>
      <w:bookmarkEnd w:id="0"/>
    </w:p>
    <w:p w:rsidR="00681A50" w:rsidRPr="00681A50" w:rsidRDefault="00681A50">
      <w:pPr>
        <w:rPr>
          <w:rFonts w:ascii="Times New Roman" w:hAnsi="Times New Roman" w:cs="Times New Roman"/>
          <w:sz w:val="28"/>
          <w:szCs w:val="28"/>
        </w:rPr>
      </w:pPr>
    </w:p>
    <w:p w:rsidR="00681A50" w:rsidRDefault="00681A50">
      <w:r>
        <w:rPr>
          <w:noProof/>
          <w:lang w:eastAsia="ru-RU"/>
        </w:rPr>
        <w:drawing>
          <wp:inline distT="0" distB="0" distL="0" distR="0" wp14:anchorId="5BB80E7E" wp14:editId="1C6731AE">
            <wp:extent cx="5940425" cy="3846902"/>
            <wp:effectExtent l="0" t="0" r="3175" b="1270"/>
            <wp:docPr id="1" name="Рисунок 1" descr="Обложка Гречко А.А. и др. История Второй мировой войны (1939-1945): В 12 т. (карты и вкладыши в наличии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бложка Гречко А.А. и др. История Второй мировой войны (1939-1945): В 12 т. (карты и вкладыши в наличии)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81A50" w:rsidRPr="00681A50" w:rsidRDefault="00681A50" w:rsidP="00681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681A5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Содержит:</w:t>
      </w:r>
    </w:p>
    <w:p w:rsidR="00681A50" w:rsidRPr="00681A50" w:rsidRDefault="00402117" w:rsidP="00681A50">
      <w:pPr>
        <w:numPr>
          <w:ilvl w:val="0"/>
          <w:numId w:val="1"/>
        </w:numPr>
        <w:shd w:val="clear" w:color="auto" w:fill="FFFFFF"/>
        <w:spacing w:before="75" w:after="0" w:line="240" w:lineRule="atLeast"/>
        <w:ind w:left="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hyperlink r:id="rId7" w:history="1">
        <w:r w:rsidR="00681A50" w:rsidRPr="00681A50">
          <w:rPr>
            <w:rFonts w:ascii="Times New Roman" w:eastAsia="Times New Roman" w:hAnsi="Times New Roman" w:cs="Times New Roman"/>
            <w:color w:val="632423" w:themeColor="accent2" w:themeShade="80"/>
            <w:sz w:val="28"/>
            <w:szCs w:val="28"/>
            <w:lang w:eastAsia="ru-RU"/>
          </w:rPr>
          <w:t>История Второй Мировой войны 1939-1945. В 12 т. Т. 1. Зарождение войны. Борьба прогрессивных сил за сохранение мира.</w:t>
        </w:r>
      </w:hyperlink>
    </w:p>
    <w:p w:rsidR="00681A50" w:rsidRPr="00681A50" w:rsidRDefault="00402117" w:rsidP="00681A50">
      <w:pPr>
        <w:numPr>
          <w:ilvl w:val="0"/>
          <w:numId w:val="1"/>
        </w:numPr>
        <w:shd w:val="clear" w:color="auto" w:fill="FFFFFF"/>
        <w:spacing w:before="75" w:after="0" w:line="240" w:lineRule="atLeast"/>
        <w:ind w:left="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hyperlink r:id="rId8" w:history="1">
        <w:r w:rsidR="00681A50" w:rsidRPr="00681A50">
          <w:rPr>
            <w:rFonts w:ascii="Times New Roman" w:eastAsia="Times New Roman" w:hAnsi="Times New Roman" w:cs="Times New Roman"/>
            <w:color w:val="632423" w:themeColor="accent2" w:themeShade="80"/>
            <w:sz w:val="28"/>
            <w:szCs w:val="28"/>
            <w:lang w:eastAsia="ru-RU"/>
          </w:rPr>
          <w:t>История Второй Мировой войны 1939-1945. В 12 т. Т. 2. Накануне войны.</w:t>
        </w:r>
      </w:hyperlink>
    </w:p>
    <w:p w:rsidR="00681A50" w:rsidRPr="00681A50" w:rsidRDefault="00402117" w:rsidP="00681A50">
      <w:pPr>
        <w:numPr>
          <w:ilvl w:val="0"/>
          <w:numId w:val="1"/>
        </w:numPr>
        <w:shd w:val="clear" w:color="auto" w:fill="FFFFFF"/>
        <w:spacing w:before="75" w:after="0" w:line="240" w:lineRule="atLeast"/>
        <w:ind w:left="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hyperlink r:id="rId9" w:history="1">
        <w:r w:rsidR="00681A50" w:rsidRPr="00681A50">
          <w:rPr>
            <w:rFonts w:ascii="Times New Roman" w:eastAsia="Times New Roman" w:hAnsi="Times New Roman" w:cs="Times New Roman"/>
            <w:color w:val="632423" w:themeColor="accent2" w:themeShade="80"/>
            <w:sz w:val="28"/>
            <w:szCs w:val="28"/>
            <w:lang w:eastAsia="ru-RU"/>
          </w:rPr>
          <w:t>История Второй Мировой войны 1939-1945. В 12 т. Т. 3. Начало войны. Подготовка агрессии против СССР.</w:t>
        </w:r>
      </w:hyperlink>
    </w:p>
    <w:p w:rsidR="008B506F" w:rsidRDefault="00402117" w:rsidP="00681A50">
      <w:pPr>
        <w:numPr>
          <w:ilvl w:val="0"/>
          <w:numId w:val="1"/>
        </w:numPr>
        <w:shd w:val="clear" w:color="auto" w:fill="FFFFFF"/>
        <w:spacing w:before="75" w:after="0" w:line="240" w:lineRule="atLeast"/>
        <w:ind w:left="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hyperlink r:id="rId10" w:history="1">
        <w:r w:rsidR="00681A50" w:rsidRPr="00681A50">
          <w:rPr>
            <w:rFonts w:ascii="Times New Roman" w:eastAsia="Times New Roman" w:hAnsi="Times New Roman" w:cs="Times New Roman"/>
            <w:color w:val="632423" w:themeColor="accent2" w:themeShade="80"/>
            <w:sz w:val="28"/>
            <w:szCs w:val="28"/>
            <w:lang w:eastAsia="ru-RU"/>
          </w:rPr>
          <w:t>История Второй Мировой войны 1939-1945. В 12 т. Т. 4. Фашистская агрессия против СССР. Крах стратегии "молниеносной войны".</w:t>
        </w:r>
      </w:hyperlink>
      <w:r w:rsidR="008B506F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 xml:space="preserve"> </w:t>
      </w:r>
    </w:p>
    <w:p w:rsidR="00681A50" w:rsidRPr="00681A50" w:rsidRDefault="00402117" w:rsidP="00681A50">
      <w:pPr>
        <w:numPr>
          <w:ilvl w:val="0"/>
          <w:numId w:val="1"/>
        </w:numPr>
        <w:shd w:val="clear" w:color="auto" w:fill="FFFFFF"/>
        <w:spacing w:before="75" w:after="0" w:line="240" w:lineRule="atLeast"/>
        <w:ind w:left="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hyperlink r:id="rId11" w:history="1">
        <w:r w:rsidR="00681A50" w:rsidRPr="00681A50">
          <w:rPr>
            <w:rFonts w:ascii="Times New Roman" w:eastAsia="Times New Roman" w:hAnsi="Times New Roman" w:cs="Times New Roman"/>
            <w:color w:val="632423" w:themeColor="accent2" w:themeShade="80"/>
            <w:sz w:val="28"/>
            <w:szCs w:val="28"/>
            <w:lang w:eastAsia="ru-RU"/>
          </w:rPr>
          <w:t>История Второй Мировой войны 1939-1945. В 12 т. Т. 5. Провал агрессивных планов фашистского блока.</w:t>
        </w:r>
      </w:hyperlink>
    </w:p>
    <w:p w:rsidR="00681A50" w:rsidRPr="00681A50" w:rsidRDefault="00681A50" w:rsidP="00681A50">
      <w:pPr>
        <w:numPr>
          <w:ilvl w:val="0"/>
          <w:numId w:val="1"/>
        </w:numPr>
        <w:shd w:val="clear" w:color="auto" w:fill="FFFFFF"/>
        <w:spacing w:before="75" w:after="0" w:line="240" w:lineRule="atLeast"/>
        <w:ind w:left="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681A50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История Второй Мировой войны 1939-1945. В 12 т. Т. 6. Коренной перелом в войне.</w:t>
      </w:r>
    </w:p>
    <w:p w:rsidR="00681A50" w:rsidRPr="00681A50" w:rsidRDefault="00681A50" w:rsidP="00681A50">
      <w:pPr>
        <w:numPr>
          <w:ilvl w:val="0"/>
          <w:numId w:val="1"/>
        </w:numPr>
        <w:shd w:val="clear" w:color="auto" w:fill="FFFFFF"/>
        <w:spacing w:before="75" w:after="0" w:line="240" w:lineRule="atLeast"/>
        <w:ind w:left="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681A50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История Второй Мировой войны 1939-1945. В 12 т. Т. 7. Завершение коренного перелома в войне.</w:t>
      </w:r>
    </w:p>
    <w:p w:rsidR="00681A50" w:rsidRPr="00681A50" w:rsidRDefault="00681A50" w:rsidP="00681A50">
      <w:pPr>
        <w:numPr>
          <w:ilvl w:val="0"/>
          <w:numId w:val="1"/>
        </w:numPr>
        <w:shd w:val="clear" w:color="auto" w:fill="FFFFFF"/>
        <w:spacing w:before="75" w:after="0" w:line="240" w:lineRule="atLeast"/>
        <w:ind w:left="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681A50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История Второй Мировой войны 1939-1945. В 12 т. Т. 8. Крушение оборонительной стратегии фашистского блока.</w:t>
      </w:r>
    </w:p>
    <w:p w:rsidR="00681A50" w:rsidRPr="00681A50" w:rsidRDefault="00402117" w:rsidP="00681A50">
      <w:pPr>
        <w:numPr>
          <w:ilvl w:val="0"/>
          <w:numId w:val="1"/>
        </w:numPr>
        <w:shd w:val="clear" w:color="auto" w:fill="FFFFFF"/>
        <w:spacing w:before="75" w:after="0" w:line="240" w:lineRule="atLeast"/>
        <w:ind w:left="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hyperlink r:id="rId12" w:history="1">
        <w:r w:rsidR="00681A50" w:rsidRPr="00681A50">
          <w:rPr>
            <w:rFonts w:ascii="Times New Roman" w:eastAsia="Times New Roman" w:hAnsi="Times New Roman" w:cs="Times New Roman"/>
            <w:color w:val="632423" w:themeColor="accent2" w:themeShade="80"/>
            <w:sz w:val="28"/>
            <w:szCs w:val="28"/>
            <w:lang w:eastAsia="ru-RU"/>
          </w:rPr>
          <w:t>История Второй Мировой войны 1939-1945. В 12 т. Т. 9. Освобождение территории СССР и европейских стран. Война на Тихом океане и в Азии.</w:t>
        </w:r>
      </w:hyperlink>
    </w:p>
    <w:p w:rsidR="00681A50" w:rsidRPr="00681A50" w:rsidRDefault="00402117" w:rsidP="00681A50">
      <w:pPr>
        <w:numPr>
          <w:ilvl w:val="0"/>
          <w:numId w:val="1"/>
        </w:numPr>
        <w:shd w:val="clear" w:color="auto" w:fill="FFFFFF"/>
        <w:spacing w:before="75" w:after="0" w:line="240" w:lineRule="atLeast"/>
        <w:ind w:left="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hyperlink r:id="rId13" w:history="1">
        <w:r w:rsidR="00681A50" w:rsidRPr="00681A50">
          <w:rPr>
            <w:rFonts w:ascii="Times New Roman" w:eastAsia="Times New Roman" w:hAnsi="Times New Roman" w:cs="Times New Roman"/>
            <w:color w:val="632423" w:themeColor="accent2" w:themeShade="80"/>
            <w:sz w:val="28"/>
            <w:szCs w:val="28"/>
            <w:lang w:eastAsia="ru-RU"/>
          </w:rPr>
          <w:t>История Второй Мировой войны 1939-1945. В 12 т. Т. 10. Завершение разгрома фашистской Германии.</w:t>
        </w:r>
      </w:hyperlink>
    </w:p>
    <w:p w:rsidR="00681A50" w:rsidRPr="00681A50" w:rsidRDefault="00681A50" w:rsidP="00681A50">
      <w:pPr>
        <w:numPr>
          <w:ilvl w:val="0"/>
          <w:numId w:val="1"/>
        </w:numPr>
        <w:shd w:val="clear" w:color="auto" w:fill="FFFFFF"/>
        <w:spacing w:before="75" w:after="0" w:line="240" w:lineRule="atLeast"/>
        <w:ind w:left="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681A50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История Второй Мировой войны 1939-1945. В 12 т. Т. 11. Поражение милитаристской Японии. Окончание второй мировой войны.</w:t>
      </w:r>
    </w:p>
    <w:p w:rsidR="00681A50" w:rsidRPr="00681A50" w:rsidRDefault="00681A50" w:rsidP="00681A50">
      <w:pPr>
        <w:numPr>
          <w:ilvl w:val="0"/>
          <w:numId w:val="1"/>
        </w:numPr>
        <w:shd w:val="clear" w:color="auto" w:fill="FFFFFF"/>
        <w:spacing w:before="75" w:after="0" w:line="240" w:lineRule="atLeast"/>
        <w:ind w:left="0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</w:pPr>
      <w:r w:rsidRPr="00681A50"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  <w:lang w:eastAsia="ru-RU"/>
        </w:rPr>
        <w:t>История Второй Мировой войны 1939-1945. В 12 т. Т. 12. Итоги и уроки второй мировой войны.</w:t>
      </w:r>
    </w:p>
    <w:p w:rsidR="00681A50" w:rsidRDefault="00681A50">
      <w:pPr>
        <w:rPr>
          <w:rFonts w:ascii="Times New Roman" w:hAnsi="Times New Roman" w:cs="Times New Roman"/>
          <w:sz w:val="28"/>
          <w:szCs w:val="28"/>
        </w:rPr>
      </w:pPr>
    </w:p>
    <w:p w:rsidR="000E6F9F" w:rsidRDefault="008A5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издании размещены схемы, карты, фотоиллюстрации, позволяющие ярче и полнее  узнать о событиях тех далеких лет.</w:t>
      </w:r>
    </w:p>
    <w:p w:rsidR="008A5901" w:rsidRDefault="008A5901" w:rsidP="008A5901">
      <w:pPr>
        <w:pStyle w:val="1"/>
        <w:rPr>
          <w:i/>
          <w:color w:val="FF0000"/>
          <w:sz w:val="40"/>
        </w:rPr>
      </w:pPr>
      <w:r w:rsidRPr="008A5901">
        <w:rPr>
          <w:i/>
          <w:color w:val="FF0000"/>
          <w:sz w:val="40"/>
        </w:rPr>
        <w:t>Победа над фашизмом во Второй мировой войне, её итоги и уроки – это не только прошлое, но и настоящее и будущее человечества.</w:t>
      </w:r>
    </w:p>
    <w:p w:rsidR="008A5901" w:rsidRDefault="008A5901" w:rsidP="008A5901"/>
    <w:p w:rsidR="008A5901" w:rsidRDefault="008A5901" w:rsidP="008A5901">
      <w:r>
        <w:t xml:space="preserve">                                               </w:t>
      </w:r>
    </w:p>
    <w:p w:rsidR="008A5901" w:rsidRPr="008A5901" w:rsidRDefault="008A5901" w:rsidP="008A5901">
      <w:r>
        <w:t xml:space="preserve">                                             </w:t>
      </w:r>
      <w:r>
        <w:rPr>
          <w:noProof/>
          <w:lang w:eastAsia="ru-RU"/>
        </w:rPr>
        <w:drawing>
          <wp:inline distT="0" distB="0" distL="0" distR="0" wp14:anchorId="05ED92F9" wp14:editId="062C1BE0">
            <wp:extent cx="2562225" cy="1400175"/>
            <wp:effectExtent l="0" t="0" r="9525" b="9525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8A5901" w:rsidRPr="008A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6C5B"/>
    <w:multiLevelType w:val="multilevel"/>
    <w:tmpl w:val="3CDE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50"/>
    <w:rsid w:val="000E6F9F"/>
    <w:rsid w:val="00157A26"/>
    <w:rsid w:val="003D76B3"/>
    <w:rsid w:val="00402117"/>
    <w:rsid w:val="00431854"/>
    <w:rsid w:val="005D43F5"/>
    <w:rsid w:val="00681A50"/>
    <w:rsid w:val="008A5901"/>
    <w:rsid w:val="008B506F"/>
    <w:rsid w:val="009A4C82"/>
    <w:rsid w:val="00A15C33"/>
    <w:rsid w:val="00B072A6"/>
    <w:rsid w:val="00C301D6"/>
    <w:rsid w:val="00C525CB"/>
    <w:rsid w:val="00C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5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A59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A59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A59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A59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5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A59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A59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A59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A59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ussia.online/books/istoriya-vtoroy-mirovoy-voyni-1939-1945-2" TargetMode="External"/><Relationship Id="rId13" Type="http://schemas.openxmlformats.org/officeDocument/2006/relationships/hyperlink" Target="https://prussia.online/books/istoriya-vtoroy-mirovoy-voyni-1939-1945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ussia.online/books/istoriya-vtoroy-mirovoy-voyni-1939-1945-1" TargetMode="External"/><Relationship Id="rId12" Type="http://schemas.openxmlformats.org/officeDocument/2006/relationships/hyperlink" Target="https://prussia.online/books/istoriya-vtoroy-mirovoy-voyni-1939-1945-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ussia.online/books/istoriya-vtoroy-mirovoy-voyni-1939-1945-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ussia.online/books/istoriya-vtoroy-mirovoy-voyni-1939-1945-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ussia.online/books/istoriya-vtoroy-mirovoy-voyni-1939-1945-3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3</cp:revision>
  <dcterms:created xsi:type="dcterms:W3CDTF">2025-03-11T08:05:00Z</dcterms:created>
  <dcterms:modified xsi:type="dcterms:W3CDTF">2025-03-11T11:07:00Z</dcterms:modified>
</cp:coreProperties>
</file>