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6E986" w14:textId="77777777" w:rsidR="007125E4" w:rsidRDefault="007125E4" w:rsidP="00090E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Диагностический материал</w:t>
      </w:r>
    </w:p>
    <w:p w14:paraId="4F04E0C2" w14:textId="7C609F29" w:rsidR="00B71C19" w:rsidRPr="00B71C19" w:rsidRDefault="007125E4" w:rsidP="00090E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для оценивания уровня сформированности</w:t>
      </w:r>
    </w:p>
    <w:p w14:paraId="092F3F48" w14:textId="626FF6EC" w:rsidR="00B71C19" w:rsidRPr="00B71C19" w:rsidRDefault="007125E4" w:rsidP="00090E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естественнонаучной грамотности обучающихся </w:t>
      </w:r>
    </w:p>
    <w:p w14:paraId="749B6799" w14:textId="6EAF7DC6" w:rsidR="00B71C19" w:rsidRPr="007125E4" w:rsidRDefault="007125E4" w:rsidP="00090E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7125E4">
        <w:rPr>
          <w:rFonts w:ascii="Times New Roman" w:hAnsi="Times New Roman" w:cs="Times New Roman"/>
          <w:kern w:val="0"/>
          <w:sz w:val="24"/>
          <w:szCs w:val="24"/>
        </w:rPr>
        <w:t xml:space="preserve">(составлено </w:t>
      </w:r>
      <w:r w:rsidR="00B71C19" w:rsidRPr="007125E4">
        <w:rPr>
          <w:rFonts w:ascii="Times New Roman" w:hAnsi="Times New Roman" w:cs="Times New Roman"/>
          <w:kern w:val="0"/>
          <w:sz w:val="24"/>
          <w:szCs w:val="24"/>
        </w:rPr>
        <w:t>на основе заданий, представленных в банке ФГБНУ «ФИПИ»</w:t>
      </w:r>
      <w:r w:rsidRPr="007125E4">
        <w:rPr>
          <w:rFonts w:ascii="Times New Roman" w:hAnsi="Times New Roman" w:cs="Times New Roman"/>
          <w:kern w:val="0"/>
          <w:sz w:val="24"/>
          <w:szCs w:val="24"/>
        </w:rPr>
        <w:t>)</w:t>
      </w:r>
      <w:r w:rsidR="00B71C19" w:rsidRPr="007125E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D002CF3" w14:textId="77777777" w:rsidR="007125E4" w:rsidRPr="007125E4" w:rsidRDefault="007125E4" w:rsidP="00090E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FCD2E63" w14:textId="22670EE6" w:rsidR="00F63022" w:rsidRPr="007125E4" w:rsidRDefault="00090E88" w:rsidP="007125E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25E4">
        <w:rPr>
          <w:rFonts w:ascii="Times New Roman" w:hAnsi="Times New Roman" w:cs="Times New Roman"/>
          <w:b/>
          <w:bCs/>
          <w:sz w:val="24"/>
          <w:szCs w:val="24"/>
        </w:rPr>
        <w:t>Хлорирование воды</w:t>
      </w:r>
    </w:p>
    <w:p w14:paraId="4D98F4F4" w14:textId="16568A80" w:rsidR="00F63022" w:rsidRDefault="00F63022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В одном из сюжетов программы «Доброе утро» телеканала ОРТ ведущий, рассказывая об использовании водопроводной воды, так сформулировал одну из своих мыслей:</w:t>
      </w:r>
      <w:r w:rsidR="00090E88">
        <w:rPr>
          <w:rFonts w:ascii="Times New Roman" w:hAnsi="Times New Roman" w:cs="Times New Roman"/>
          <w:sz w:val="24"/>
          <w:szCs w:val="24"/>
        </w:rPr>
        <w:t xml:space="preserve"> </w:t>
      </w:r>
      <w:r w:rsidRPr="0001550E">
        <w:rPr>
          <w:rFonts w:ascii="Times New Roman" w:hAnsi="Times New Roman" w:cs="Times New Roman"/>
          <w:sz w:val="24"/>
          <w:szCs w:val="24"/>
        </w:rPr>
        <w:t>«Кипячение не убивает хлор в воде». И действительно, для обработки питьевой воды применяют свободный хлор, следы которого остаются в воде в растворённом виде, и мы нередко чувствуем этот запах.</w:t>
      </w:r>
    </w:p>
    <w:p w14:paraId="444A3C4A" w14:textId="2F783AE2" w:rsidR="00090E88" w:rsidRDefault="00090E88" w:rsidP="00090E8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77C346" wp14:editId="42EF3067">
            <wp:extent cx="990600" cy="843348"/>
            <wp:effectExtent l="0" t="0" r="0" b="0"/>
            <wp:docPr id="17564424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31" cy="85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5F679" w14:textId="0581AD87" w:rsidR="00F63022" w:rsidRPr="00F63022" w:rsidRDefault="00F63022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3022">
        <w:rPr>
          <w:rFonts w:ascii="Times New Roman" w:hAnsi="Times New Roman" w:cs="Times New Roman"/>
          <w:sz w:val="24"/>
          <w:szCs w:val="24"/>
        </w:rPr>
        <w:t>Свободный хлор (в виде простого вещества) улетучивается даже при отстаивании</w:t>
      </w:r>
      <w:r w:rsidRPr="0001550E">
        <w:rPr>
          <w:rFonts w:ascii="Times New Roman" w:hAnsi="Times New Roman" w:cs="Times New Roman"/>
          <w:sz w:val="24"/>
          <w:szCs w:val="24"/>
        </w:rPr>
        <w:t xml:space="preserve"> </w:t>
      </w:r>
      <w:r w:rsidRPr="00F63022">
        <w:rPr>
          <w:rFonts w:ascii="Times New Roman" w:hAnsi="Times New Roman" w:cs="Times New Roman"/>
          <w:sz w:val="24"/>
          <w:szCs w:val="24"/>
        </w:rPr>
        <w:t>воды, а тем более при кипячении. Но хлор ещё вступает во взаимодействие с</w:t>
      </w:r>
      <w:r w:rsidRPr="0001550E">
        <w:rPr>
          <w:rFonts w:ascii="Times New Roman" w:hAnsi="Times New Roman" w:cs="Times New Roman"/>
          <w:sz w:val="24"/>
          <w:szCs w:val="24"/>
        </w:rPr>
        <w:t xml:space="preserve"> </w:t>
      </w:r>
      <w:r w:rsidRPr="00F63022">
        <w:rPr>
          <w:rFonts w:ascii="Times New Roman" w:hAnsi="Times New Roman" w:cs="Times New Roman"/>
          <w:sz w:val="24"/>
          <w:szCs w:val="24"/>
        </w:rPr>
        <w:t>органическими соединениями, которые присутствуют в водопроводной воде. При</w:t>
      </w:r>
      <w:r w:rsidRPr="0001550E">
        <w:rPr>
          <w:rFonts w:ascii="Times New Roman" w:hAnsi="Times New Roman" w:cs="Times New Roman"/>
          <w:sz w:val="24"/>
          <w:szCs w:val="24"/>
        </w:rPr>
        <w:t xml:space="preserve"> </w:t>
      </w:r>
      <w:r w:rsidRPr="00F63022">
        <w:rPr>
          <w:rFonts w:ascii="Times New Roman" w:hAnsi="Times New Roman" w:cs="Times New Roman"/>
          <w:sz w:val="24"/>
          <w:szCs w:val="24"/>
        </w:rPr>
        <w:t>кипячении воды эти хлорсодержащие соединения практически не разрушаются и могут</w:t>
      </w:r>
      <w:r w:rsidRPr="0001550E">
        <w:rPr>
          <w:rFonts w:ascii="Times New Roman" w:hAnsi="Times New Roman" w:cs="Times New Roman"/>
          <w:sz w:val="24"/>
          <w:szCs w:val="24"/>
        </w:rPr>
        <w:t xml:space="preserve"> </w:t>
      </w:r>
      <w:r w:rsidRPr="00F63022">
        <w:rPr>
          <w:rFonts w:ascii="Times New Roman" w:hAnsi="Times New Roman" w:cs="Times New Roman"/>
          <w:sz w:val="24"/>
          <w:szCs w:val="24"/>
        </w:rPr>
        <w:t>негативно влиять на организм человека, вызывая изменения в обмене веществ, а также</w:t>
      </w:r>
      <w:r w:rsidRPr="0001550E">
        <w:rPr>
          <w:rFonts w:ascii="Times New Roman" w:hAnsi="Times New Roman" w:cs="Times New Roman"/>
          <w:sz w:val="24"/>
          <w:szCs w:val="24"/>
        </w:rPr>
        <w:t xml:space="preserve"> </w:t>
      </w:r>
      <w:r w:rsidRPr="00F63022">
        <w:rPr>
          <w:rFonts w:ascii="Times New Roman" w:hAnsi="Times New Roman" w:cs="Times New Roman"/>
          <w:sz w:val="24"/>
          <w:szCs w:val="24"/>
        </w:rPr>
        <w:t>сбой иммунной и гормональной систем.</w:t>
      </w:r>
    </w:p>
    <w:p w14:paraId="4313D11D" w14:textId="536C9F81" w:rsidR="00F63022" w:rsidRPr="0001550E" w:rsidRDefault="00F63022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1. Какая характеристика верно отражает физические свойства хлора (</w:t>
      </w:r>
      <w:proofErr w:type="spellStart"/>
      <w:r w:rsidRPr="0001550E">
        <w:rPr>
          <w:rFonts w:ascii="Times New Roman" w:hAnsi="Times New Roman" w:cs="Times New Roman"/>
          <w:sz w:val="24"/>
          <w:szCs w:val="24"/>
        </w:rPr>
        <w:t>н.у</w:t>
      </w:r>
      <w:proofErr w:type="spellEnd"/>
      <w:r w:rsidRPr="0001550E">
        <w:rPr>
          <w:rFonts w:ascii="Times New Roman" w:hAnsi="Times New Roman" w:cs="Times New Roman"/>
          <w:sz w:val="24"/>
          <w:szCs w:val="24"/>
        </w:rPr>
        <w:t>.)?</w:t>
      </w:r>
    </w:p>
    <w:p w14:paraId="34071B16" w14:textId="5B42F68F" w:rsidR="00F63022" w:rsidRPr="00F63022" w:rsidRDefault="00F63022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1) нерастворимая в воде жидкость</w:t>
      </w:r>
      <w:r w:rsidR="000B532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63022">
        <w:rPr>
          <w:rFonts w:ascii="Times New Roman" w:hAnsi="Times New Roman" w:cs="Times New Roman"/>
          <w:sz w:val="24"/>
          <w:szCs w:val="24"/>
        </w:rPr>
        <w:t>2) растворимая в воде жидкость</w:t>
      </w:r>
    </w:p>
    <w:p w14:paraId="118FF220" w14:textId="0385F4D9" w:rsidR="00F63022" w:rsidRPr="00F63022" w:rsidRDefault="00F63022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3022">
        <w:rPr>
          <w:rFonts w:ascii="Times New Roman" w:hAnsi="Times New Roman" w:cs="Times New Roman"/>
          <w:sz w:val="24"/>
          <w:szCs w:val="24"/>
        </w:rPr>
        <w:t>3) нерастворимый в воде газ</w:t>
      </w:r>
      <w:r w:rsidR="000B532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63022">
        <w:rPr>
          <w:rFonts w:ascii="Times New Roman" w:hAnsi="Times New Roman" w:cs="Times New Roman"/>
          <w:sz w:val="24"/>
          <w:szCs w:val="24"/>
        </w:rPr>
        <w:t>4) растворимый в воде газ</w:t>
      </w:r>
    </w:p>
    <w:p w14:paraId="1FC48A8C" w14:textId="031D3DDE" w:rsidR="00F63022" w:rsidRPr="00F63022" w:rsidRDefault="00F63022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3022">
        <w:rPr>
          <w:rFonts w:ascii="Times New Roman" w:hAnsi="Times New Roman" w:cs="Times New Roman"/>
          <w:sz w:val="24"/>
          <w:szCs w:val="24"/>
        </w:rPr>
        <w:t>2. На основании приведённой в тексте фразы: «Свободный хлор (простое вещество)</w:t>
      </w:r>
      <w:r w:rsidRPr="0001550E">
        <w:rPr>
          <w:rFonts w:ascii="Times New Roman" w:hAnsi="Times New Roman" w:cs="Times New Roman"/>
          <w:sz w:val="24"/>
          <w:szCs w:val="24"/>
        </w:rPr>
        <w:t xml:space="preserve"> </w:t>
      </w:r>
      <w:r w:rsidRPr="00F63022">
        <w:rPr>
          <w:rFonts w:ascii="Times New Roman" w:hAnsi="Times New Roman" w:cs="Times New Roman"/>
          <w:sz w:val="24"/>
          <w:szCs w:val="24"/>
        </w:rPr>
        <w:t>улетучивается даже при отстаивании воды, а тем более при кипячении» – сформулируйте</w:t>
      </w:r>
      <w:r w:rsidRPr="0001550E">
        <w:rPr>
          <w:rFonts w:ascii="Times New Roman" w:hAnsi="Times New Roman" w:cs="Times New Roman"/>
          <w:sz w:val="24"/>
          <w:szCs w:val="24"/>
        </w:rPr>
        <w:t xml:space="preserve"> </w:t>
      </w:r>
      <w:r w:rsidRPr="00F63022">
        <w:rPr>
          <w:rFonts w:ascii="Times New Roman" w:hAnsi="Times New Roman" w:cs="Times New Roman"/>
          <w:sz w:val="24"/>
          <w:szCs w:val="24"/>
        </w:rPr>
        <w:t>утверждение о зависимости растворимости хлора от температуры.</w:t>
      </w:r>
    </w:p>
    <w:p w14:paraId="7DC4F911" w14:textId="55D539DB" w:rsidR="00F63022" w:rsidRPr="00F63022" w:rsidRDefault="00F63022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3022">
        <w:rPr>
          <w:rFonts w:ascii="Times New Roman" w:hAnsi="Times New Roman" w:cs="Times New Roman"/>
          <w:sz w:val="24"/>
          <w:szCs w:val="24"/>
        </w:rPr>
        <w:t>3. В чём заключается некорректность фразы «Кипячение не убивает хлор в воде»?</w:t>
      </w:r>
      <w:r w:rsidRPr="0001550E">
        <w:rPr>
          <w:rFonts w:ascii="Times New Roman" w:hAnsi="Times New Roman" w:cs="Times New Roman"/>
          <w:sz w:val="24"/>
          <w:szCs w:val="24"/>
        </w:rPr>
        <w:t xml:space="preserve"> </w:t>
      </w:r>
      <w:r w:rsidRPr="00F63022">
        <w:rPr>
          <w:rFonts w:ascii="Times New Roman" w:hAnsi="Times New Roman" w:cs="Times New Roman"/>
          <w:sz w:val="24"/>
          <w:szCs w:val="24"/>
        </w:rPr>
        <w:t>Сформулируйте фразу, которая точнее отражает суть информации.</w:t>
      </w:r>
    </w:p>
    <w:p w14:paraId="5D9F1104" w14:textId="176BE80D" w:rsidR="00F63022" w:rsidRPr="00F63022" w:rsidRDefault="00F63022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3022">
        <w:rPr>
          <w:rFonts w:ascii="Times New Roman" w:hAnsi="Times New Roman" w:cs="Times New Roman"/>
          <w:sz w:val="24"/>
          <w:szCs w:val="24"/>
        </w:rPr>
        <w:t>4. Какой метод очистки воды, кроме хлорирования, Вам известен? Примеси каких</w:t>
      </w:r>
      <w:r w:rsidRPr="0001550E">
        <w:rPr>
          <w:rFonts w:ascii="Times New Roman" w:hAnsi="Times New Roman" w:cs="Times New Roman"/>
          <w:sz w:val="24"/>
          <w:szCs w:val="24"/>
        </w:rPr>
        <w:t xml:space="preserve"> </w:t>
      </w:r>
      <w:r w:rsidRPr="00F63022">
        <w:rPr>
          <w:rFonts w:ascii="Times New Roman" w:hAnsi="Times New Roman" w:cs="Times New Roman"/>
          <w:sz w:val="24"/>
          <w:szCs w:val="24"/>
        </w:rPr>
        <w:t>веществ с помощью него можно удалить?</w:t>
      </w:r>
    </w:p>
    <w:p w14:paraId="47AD82A1" w14:textId="5345DBEB" w:rsidR="000B5327" w:rsidRDefault="007125E4" w:rsidP="007125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550E" w:rsidRPr="0001550E">
        <w:rPr>
          <w:rFonts w:ascii="Times New Roman" w:hAnsi="Times New Roman" w:cs="Times New Roman"/>
          <w:b/>
          <w:bCs/>
          <w:sz w:val="24"/>
          <w:szCs w:val="24"/>
        </w:rPr>
        <w:t>Малахитовая шкатулка</w:t>
      </w:r>
    </w:p>
    <w:p w14:paraId="04C71F4F" w14:textId="773BAECA" w:rsidR="0001550E" w:rsidRPr="0001550E" w:rsidRDefault="0001550E" w:rsidP="000B532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Все, кто видел изделия из малахита, согласятся, что это один из красивейших поделочных камней. Уникальными по красоте и размеру произведениями искусства из малахита могут считаться колонны у алтаря Исаакиевского собора, а также Малахитовый зал в Эрмитаже, на отделку которого пошло две тонны малахита.</w:t>
      </w:r>
    </w:p>
    <w:p w14:paraId="6608DC3C" w14:textId="77777777" w:rsidR="0001550E" w:rsidRPr="0001550E" w:rsidRDefault="0001550E" w:rsidP="00090E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Малахит известен с античных времен, а его название происходит от греческого «</w:t>
      </w:r>
      <w:proofErr w:type="spellStart"/>
      <w:r w:rsidRPr="0001550E">
        <w:rPr>
          <w:rFonts w:ascii="Times New Roman" w:hAnsi="Times New Roman" w:cs="Times New Roman"/>
          <w:sz w:val="24"/>
          <w:szCs w:val="24"/>
        </w:rPr>
        <w:t>malache</w:t>
      </w:r>
      <w:proofErr w:type="spellEnd"/>
      <w:r w:rsidRPr="0001550E">
        <w:rPr>
          <w:rFonts w:ascii="Times New Roman" w:hAnsi="Times New Roman" w:cs="Times New Roman"/>
          <w:sz w:val="24"/>
          <w:szCs w:val="24"/>
        </w:rPr>
        <w:t>» – мальва, так как цвет малахита напоминает ярко-зелёные листья этого растения.</w:t>
      </w:r>
    </w:p>
    <w:p w14:paraId="7CF5CF06" w14:textId="77777777" w:rsidR="0001550E" w:rsidRPr="0001550E" w:rsidRDefault="0001550E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2910"/>
        <w:gridCol w:w="2280"/>
      </w:tblGrid>
      <w:tr w:rsidR="0001550E" w:rsidRPr="0001550E" w14:paraId="609F2F82" w14:textId="77777777" w:rsidTr="00B12202">
        <w:trPr>
          <w:tblCellSpacing w:w="0" w:type="dxa"/>
        </w:trPr>
        <w:tc>
          <w:tcPr>
            <w:tcW w:w="3015" w:type="dxa"/>
            <w:hideMark/>
          </w:tcPr>
          <w:p w14:paraId="7D14023A" w14:textId="77777777" w:rsidR="0001550E" w:rsidRPr="0001550E" w:rsidRDefault="0001550E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50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80F8A6C" wp14:editId="7378A73F">
                  <wp:extent cx="1314450" cy="985838"/>
                  <wp:effectExtent l="0" t="0" r="0" b="5080"/>
                  <wp:docPr id="54084148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870" cy="986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0" w:type="dxa"/>
            <w:hideMark/>
          </w:tcPr>
          <w:p w14:paraId="03A65E64" w14:textId="77777777" w:rsidR="0001550E" w:rsidRPr="0001550E" w:rsidRDefault="0001550E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50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329325" wp14:editId="43F96450">
                  <wp:extent cx="1136438" cy="866775"/>
                  <wp:effectExtent l="0" t="0" r="6985" b="0"/>
                  <wp:docPr id="156894430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919" cy="87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hideMark/>
          </w:tcPr>
          <w:p w14:paraId="207FC46C" w14:textId="77777777" w:rsidR="0001550E" w:rsidRPr="0001550E" w:rsidRDefault="0001550E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50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CA4BBF7" wp14:editId="51DC73C7">
                  <wp:extent cx="838200" cy="838200"/>
                  <wp:effectExtent l="0" t="0" r="0" b="0"/>
                  <wp:docPr id="183099582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56A995" w14:textId="11526A12" w:rsidR="0001550E" w:rsidRPr="0001550E" w:rsidRDefault="0001550E" w:rsidP="000B53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 Состав малахита несложен – (</w:t>
      </w:r>
      <w:proofErr w:type="spellStart"/>
      <w:r w:rsidRPr="0001550E">
        <w:rPr>
          <w:rFonts w:ascii="Times New Roman" w:hAnsi="Times New Roman" w:cs="Times New Roman"/>
          <w:sz w:val="24"/>
          <w:szCs w:val="24"/>
        </w:rPr>
        <w:t>CuOH</w:t>
      </w:r>
      <w:proofErr w:type="spellEnd"/>
      <w:r w:rsidRPr="0001550E">
        <w:rPr>
          <w:rFonts w:ascii="Times New Roman" w:hAnsi="Times New Roman" w:cs="Times New Roman"/>
          <w:sz w:val="24"/>
          <w:szCs w:val="24"/>
        </w:rPr>
        <w:t>)</w:t>
      </w:r>
      <w:r w:rsidRPr="0001550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1550E">
        <w:rPr>
          <w:rFonts w:ascii="Times New Roman" w:hAnsi="Times New Roman" w:cs="Times New Roman"/>
          <w:sz w:val="24"/>
          <w:szCs w:val="24"/>
        </w:rPr>
        <w:t>CO</w:t>
      </w:r>
      <w:r w:rsidRPr="0001550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1550E">
        <w:rPr>
          <w:rFonts w:ascii="Times New Roman" w:hAnsi="Times New Roman" w:cs="Times New Roman"/>
          <w:sz w:val="24"/>
          <w:szCs w:val="24"/>
        </w:rPr>
        <w:t>. В кристаллическом виде малахит встречается редко, а сами кристаллы имеют небольшие размеры и разнообразную форму: сфероидную, столбчатую, пластинчатую, игольчатую. </w:t>
      </w:r>
    </w:p>
    <w:p w14:paraId="06B49046" w14:textId="7BC1AC04" w:rsidR="0001550E" w:rsidRPr="0001550E" w:rsidRDefault="0001550E" w:rsidP="00090E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Как и для всех карбонатов, для малахита характерна реакция с кислотами. Так, с соляной кислотой (</w:t>
      </w:r>
      <w:proofErr w:type="spellStart"/>
      <w:r w:rsidRPr="0001550E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01550E">
        <w:rPr>
          <w:rFonts w:ascii="Times New Roman" w:hAnsi="Times New Roman" w:cs="Times New Roman"/>
          <w:sz w:val="24"/>
          <w:szCs w:val="24"/>
        </w:rPr>
        <w:t>) малахит легко вступает в реакцию, при этом на поверхности происходит шипение и вспенивание. Аналогично могут протекать реакции и с другими кислотами. Если же нагреть малахит выше 200 ºС, то он почернеет, так как образуется порошок оксида меди (II), при этом одновременно выделяются пары воды и углекислого газа. Обратная реакция приводит к образованию патины – зеленоватого налёта, такого же, как на поверхности медных и бронзовых изделий, которые, например, находят при археологических раскопках.</w:t>
      </w:r>
    </w:p>
    <w:p w14:paraId="70B74481" w14:textId="77777777" w:rsidR="0001550E" w:rsidRPr="0001550E" w:rsidRDefault="0001550E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5. К какому классу неорганических соединений относится вещество, составляющее основу</w:t>
      </w:r>
    </w:p>
    <w:p w14:paraId="41CC082B" w14:textId="77777777" w:rsidR="0001550E" w:rsidRPr="0001550E" w:rsidRDefault="0001550E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малахита?</w:t>
      </w:r>
    </w:p>
    <w:p w14:paraId="65EFC459" w14:textId="488D4987" w:rsidR="0001550E" w:rsidRPr="0001550E" w:rsidRDefault="0001550E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1) основание</w:t>
      </w:r>
      <w:r w:rsidR="000B532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1550E">
        <w:rPr>
          <w:rFonts w:ascii="Times New Roman" w:hAnsi="Times New Roman" w:cs="Times New Roman"/>
          <w:sz w:val="24"/>
          <w:szCs w:val="24"/>
        </w:rPr>
        <w:t>2) кислота</w:t>
      </w:r>
      <w:r w:rsidR="000B532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1550E">
        <w:rPr>
          <w:rFonts w:ascii="Times New Roman" w:hAnsi="Times New Roman" w:cs="Times New Roman"/>
          <w:sz w:val="24"/>
          <w:szCs w:val="24"/>
        </w:rPr>
        <w:t>3) сол</w:t>
      </w:r>
      <w:r w:rsidR="000B5327">
        <w:rPr>
          <w:rFonts w:ascii="Times New Roman" w:hAnsi="Times New Roman" w:cs="Times New Roman"/>
          <w:sz w:val="24"/>
          <w:szCs w:val="24"/>
        </w:rPr>
        <w:t xml:space="preserve">ь                       </w:t>
      </w:r>
      <w:r w:rsidRPr="0001550E">
        <w:rPr>
          <w:rFonts w:ascii="Times New Roman" w:hAnsi="Times New Roman" w:cs="Times New Roman"/>
          <w:sz w:val="24"/>
          <w:szCs w:val="24"/>
        </w:rPr>
        <w:t>4) оксид</w:t>
      </w:r>
    </w:p>
    <w:p w14:paraId="255FFBF6" w14:textId="77777777" w:rsidR="0001550E" w:rsidRPr="0001550E" w:rsidRDefault="0001550E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6. Почему малахит часто используют для оформления помещений и практически не</w:t>
      </w:r>
    </w:p>
    <w:p w14:paraId="6E51CFE0" w14:textId="77777777" w:rsidR="0001550E" w:rsidRPr="0001550E" w:rsidRDefault="0001550E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применяют для наружной отделки зданий? Ответ поясните.</w:t>
      </w:r>
    </w:p>
    <w:p w14:paraId="57AB2A12" w14:textId="77777777" w:rsidR="0001550E" w:rsidRPr="0001550E" w:rsidRDefault="0001550E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7. Приведите пример изделий, на которых можно увидеть патину. Учитывая свойства</w:t>
      </w:r>
    </w:p>
    <w:p w14:paraId="5C79C636" w14:textId="77777777" w:rsidR="0001550E" w:rsidRPr="0001550E" w:rsidRDefault="0001550E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1550E">
        <w:rPr>
          <w:rFonts w:ascii="Times New Roman" w:hAnsi="Times New Roman" w:cs="Times New Roman"/>
          <w:sz w:val="24"/>
          <w:szCs w:val="24"/>
        </w:rPr>
        <w:t>малахита, предложите химический способ удаления патины с поверхности изделий.</w:t>
      </w:r>
    </w:p>
    <w:p w14:paraId="235357EA" w14:textId="583FB257" w:rsidR="000A7F7D" w:rsidRPr="007125E4" w:rsidRDefault="000A7F7D" w:rsidP="007125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25E4">
        <w:rPr>
          <w:rFonts w:ascii="Times New Roman" w:hAnsi="Times New Roman" w:cs="Times New Roman"/>
          <w:b/>
          <w:bCs/>
          <w:sz w:val="24"/>
          <w:szCs w:val="24"/>
        </w:rPr>
        <w:t>Когда вода «жёсткая»</w:t>
      </w:r>
    </w:p>
    <w:p w14:paraId="4F6069AC" w14:textId="77777777" w:rsidR="000A7F7D" w:rsidRPr="000A7F7D" w:rsidRDefault="000A7F7D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7F7D">
        <w:rPr>
          <w:rFonts w:ascii="Times New Roman" w:hAnsi="Times New Roman" w:cs="Times New Roman"/>
          <w:sz w:val="24"/>
          <w:szCs w:val="24"/>
        </w:rPr>
        <w:t>«У нас жёсткая вода», – иногда произносят хозяйки, возвращаясь после посещения загородного дома. В ответ слушатели кивают, понимая, что это значит. А в детской энциклопедии «Скажи мне, почему?..» в статье «Что такое жёсткая вода?» так объяснены причины жёсткости воды: «Углекислота растворяет в воде углекислую известь и окисляет магниевую соль, делая воду «жёсткой». В жёсткой воде сложно намылить руки, так как мыло намного легче мылится в мягкой воде. Если её вскипятить, она оставляет в кастрюле известковый налет». И далее: «В воде кроме газов присутствуют и солевые растворы. А на поверхности речной воды нередко плавают и различные органические вещества...»</w:t>
      </w:r>
    </w:p>
    <w:p w14:paraId="40C2D821" w14:textId="77777777" w:rsidR="000A7F7D" w:rsidRPr="000A7F7D" w:rsidRDefault="000A7F7D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7F7D">
        <w:rPr>
          <w:rFonts w:ascii="Times New Roman" w:hAnsi="Times New Roman" w:cs="Times New Roman"/>
          <w:sz w:val="24"/>
          <w:szCs w:val="24"/>
        </w:rPr>
        <w:t>Жёсткость воды обусловлена присутствием в ней различных солей, например, гидрокарбонатов кальция и магния. При кипячении они превращаются в нерастворимые карбонаты и выпадают в осадок. При этом жёсткость воды существенно снижается.</w:t>
      </w:r>
    </w:p>
    <w:p w14:paraId="0DEA525E" w14:textId="77777777" w:rsidR="000A7F7D" w:rsidRPr="000B5327" w:rsidRDefault="000A7F7D" w:rsidP="00090E88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7F7D">
        <w:rPr>
          <w:rFonts w:ascii="Times New Roman" w:hAnsi="Times New Roman" w:cs="Times New Roman"/>
          <w:sz w:val="24"/>
          <w:szCs w:val="24"/>
        </w:rPr>
        <w:t>Например</w:t>
      </w:r>
      <w:r w:rsidRPr="000B532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A7F7D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0A7F7D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0B532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0A7F7D">
        <w:rPr>
          <w:rFonts w:ascii="Times New Roman" w:hAnsi="Times New Roman" w:cs="Times New Roman"/>
          <w:sz w:val="24"/>
          <w:szCs w:val="24"/>
          <w:lang w:val="en-US"/>
        </w:rPr>
        <w:t>HCO</w:t>
      </w:r>
      <w:r w:rsidRPr="000B53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B532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B53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7F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5327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0A7F7D">
        <w:rPr>
          <w:rFonts w:ascii="Times New Roman" w:hAnsi="Times New Roman" w:cs="Times New Roman"/>
          <w:sz w:val="24"/>
          <w:szCs w:val="24"/>
          <w:lang w:val="en-US"/>
        </w:rPr>
        <w:t> CaCO</w:t>
      </w:r>
      <w:r w:rsidRPr="000B53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A7F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5327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0A7F7D">
        <w:rPr>
          <w:rFonts w:ascii="Times New Roman" w:hAnsi="Times New Roman" w:cs="Times New Roman"/>
          <w:sz w:val="24"/>
          <w:szCs w:val="24"/>
          <w:lang w:val="en-US"/>
        </w:rPr>
        <w:t> H</w:t>
      </w:r>
      <w:r w:rsidRPr="000B53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A7F7D">
        <w:rPr>
          <w:rFonts w:ascii="Times New Roman" w:hAnsi="Times New Roman" w:cs="Times New Roman"/>
          <w:sz w:val="24"/>
          <w:szCs w:val="24"/>
          <w:lang w:val="en-US"/>
        </w:rPr>
        <w:t>O </w:t>
      </w:r>
      <w:r w:rsidRPr="000B5327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0A7F7D">
        <w:rPr>
          <w:rFonts w:ascii="Times New Roman" w:hAnsi="Times New Roman" w:cs="Times New Roman"/>
          <w:sz w:val="24"/>
          <w:szCs w:val="24"/>
          <w:lang w:val="en-US"/>
        </w:rPr>
        <w:t> CO</w:t>
      </w:r>
      <w:r w:rsidRPr="000B532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B53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669498" w14:textId="77777777" w:rsidR="000A7F7D" w:rsidRDefault="000A7F7D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7F7D">
        <w:rPr>
          <w:rFonts w:ascii="Times New Roman" w:hAnsi="Times New Roman" w:cs="Times New Roman"/>
          <w:sz w:val="24"/>
          <w:szCs w:val="24"/>
        </w:rPr>
        <w:t>При нагревании воды до температуры 60 °С эти реакции не происходят, и вода остаётся жёсткой. Так что белье лучше отстирается, если прокипятить воду.</w:t>
      </w:r>
    </w:p>
    <w:p w14:paraId="5A9A645F" w14:textId="7E78BA6F" w:rsidR="000A7F7D" w:rsidRDefault="000A7F7D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 рисунке изображён процесс ручной стирки.</w:t>
      </w:r>
    </w:p>
    <w:p w14:paraId="55C4F7A3" w14:textId="17AD8695" w:rsidR="000A7F7D" w:rsidRPr="000A7F7D" w:rsidRDefault="000A7F7D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7F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58FFFE5" wp14:editId="1E9EB7BD">
            <wp:extent cx="1200150" cy="836130"/>
            <wp:effectExtent l="0" t="0" r="0" b="2540"/>
            <wp:docPr id="1372943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79" cy="84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76A23" w14:textId="77777777" w:rsidR="000A7F7D" w:rsidRPr="000A7F7D" w:rsidRDefault="000A7F7D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7F7D">
        <w:rPr>
          <w:rFonts w:ascii="Times New Roman" w:hAnsi="Times New Roman" w:cs="Times New Roman"/>
          <w:sz w:val="24"/>
          <w:szCs w:val="24"/>
        </w:rPr>
        <w:t>Сделайте вывод о том, в какой воде стирает хозяйка: мягкой или жёсткой. Какой</w:t>
      </w:r>
    </w:p>
    <w:p w14:paraId="464F8BA5" w14:textId="77777777" w:rsidR="000A7F7D" w:rsidRPr="000A7F7D" w:rsidRDefault="000A7F7D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7F7D">
        <w:rPr>
          <w:rFonts w:ascii="Times New Roman" w:hAnsi="Times New Roman" w:cs="Times New Roman"/>
          <w:sz w:val="24"/>
          <w:szCs w:val="24"/>
        </w:rPr>
        <w:t>признак подтверждает Ваш вывод?</w:t>
      </w:r>
    </w:p>
    <w:p w14:paraId="2CA56C20" w14:textId="77777777" w:rsidR="000A7F7D" w:rsidRPr="000A7F7D" w:rsidRDefault="000A7F7D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7F7D">
        <w:rPr>
          <w:rFonts w:ascii="Times New Roman" w:hAnsi="Times New Roman" w:cs="Times New Roman"/>
          <w:sz w:val="24"/>
          <w:szCs w:val="24"/>
        </w:rPr>
        <w:t>9. Исходя из сведений, приведённых в тексте, предложите экспериментальный способ</w:t>
      </w:r>
    </w:p>
    <w:p w14:paraId="6131D82C" w14:textId="77777777" w:rsidR="000A7F7D" w:rsidRDefault="000A7F7D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7F7D">
        <w:rPr>
          <w:rFonts w:ascii="Times New Roman" w:hAnsi="Times New Roman" w:cs="Times New Roman"/>
          <w:sz w:val="24"/>
          <w:szCs w:val="24"/>
        </w:rPr>
        <w:t>доказательства того, что свойства кипячёной и некипячёной воды различаются.</w:t>
      </w:r>
    </w:p>
    <w:p w14:paraId="575CBD3F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EA547E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B2641D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7FC47D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652870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33F048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43ED9F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28427E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FA654B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BBDB56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9CC82D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D31173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F44A66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16FD84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5FA3D1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F4E2AB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96A433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29A792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8DC94D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A8E550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C41560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B4ECC5" w14:textId="77777777" w:rsidR="007125E4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51718A" w14:textId="77777777" w:rsidR="007125E4" w:rsidRPr="000A7F7D" w:rsidRDefault="007125E4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3A5CFC" w14:textId="1FD3E43F" w:rsidR="000A7F7D" w:rsidRPr="00EE3268" w:rsidRDefault="00EE3268" w:rsidP="00090E8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268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Ответы к заданиям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E3268" w14:paraId="77BD18C5" w14:textId="77777777" w:rsidTr="00EE3268">
        <w:tc>
          <w:tcPr>
            <w:tcW w:w="3115" w:type="dxa"/>
          </w:tcPr>
          <w:p w14:paraId="0FEC4F74" w14:textId="53B5E243" w:rsidR="00EE3268" w:rsidRDefault="00EE3268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115" w:type="dxa"/>
          </w:tcPr>
          <w:p w14:paraId="77B0D7E6" w14:textId="31246CF5" w:rsidR="00EE3268" w:rsidRDefault="00EE3268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115" w:type="dxa"/>
          </w:tcPr>
          <w:p w14:paraId="56578CB0" w14:textId="35462117" w:rsidR="00EE3268" w:rsidRDefault="00EE3268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E3268" w14:paraId="1F84A1B5" w14:textId="77777777" w:rsidTr="00EE3268">
        <w:tc>
          <w:tcPr>
            <w:tcW w:w="3115" w:type="dxa"/>
          </w:tcPr>
          <w:p w14:paraId="2C6C3FCB" w14:textId="5E7052A2" w:rsidR="00EE3268" w:rsidRDefault="00EE3268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4FD81CE5" w14:textId="160C2EBA" w:rsidR="00EE3268" w:rsidRDefault="00EE3268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14:paraId="30D96857" w14:textId="4C73B8D1" w:rsidR="00EE3268" w:rsidRDefault="00EE3268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E3268" w14:paraId="3631C6CD" w14:textId="77777777" w:rsidTr="00EE3268">
        <w:tc>
          <w:tcPr>
            <w:tcW w:w="3115" w:type="dxa"/>
          </w:tcPr>
          <w:p w14:paraId="3E3C56E6" w14:textId="161F048B" w:rsidR="00EE3268" w:rsidRDefault="00EE3268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5" w:type="dxa"/>
          </w:tcPr>
          <w:p w14:paraId="2BDE8D99" w14:textId="6C695C3A" w:rsidR="00EE3268" w:rsidRDefault="00EE3268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13EAEA78" w14:textId="2611DB06" w:rsidR="00EE3268" w:rsidRDefault="00EE3268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</w:tbl>
    <w:p w14:paraId="6F99BD82" w14:textId="77777777" w:rsidR="00EE3268" w:rsidRPr="00F63022" w:rsidRDefault="00EE3268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E3268" w14:paraId="7B22C64D" w14:textId="77777777" w:rsidTr="00AD6B71">
        <w:tc>
          <w:tcPr>
            <w:tcW w:w="9345" w:type="dxa"/>
            <w:gridSpan w:val="2"/>
          </w:tcPr>
          <w:p w14:paraId="74910968" w14:textId="3E86171B" w:rsidR="00EE3268" w:rsidRDefault="00EE3268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EE3268" w14:paraId="26A73453" w14:textId="77777777" w:rsidTr="00E96D8C">
        <w:tc>
          <w:tcPr>
            <w:tcW w:w="9345" w:type="dxa"/>
            <w:gridSpan w:val="2"/>
          </w:tcPr>
          <w:p w14:paraId="514B1D7C" w14:textId="77777777" w:rsidR="00EE3268" w:rsidRPr="00EE3268" w:rsidRDefault="00EE3268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Сформулировано утверждение о наличии обратной зависимости: чем выше</w:t>
            </w:r>
          </w:p>
          <w:p w14:paraId="29FB3EDC" w14:textId="49B6FAE2" w:rsidR="00EE3268" w:rsidRDefault="00EE3268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температура воды, тем хуже (ниже) растворимость хлора в воде</w:t>
            </w:r>
          </w:p>
        </w:tc>
      </w:tr>
      <w:tr w:rsidR="00EE3268" w14:paraId="6A8A8581" w14:textId="77777777" w:rsidTr="00EE3268">
        <w:tc>
          <w:tcPr>
            <w:tcW w:w="4672" w:type="dxa"/>
          </w:tcPr>
          <w:p w14:paraId="778F1111" w14:textId="22DFBA9F" w:rsidR="00EE3268" w:rsidRDefault="00EE3268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Дан верный ответ</w:t>
            </w:r>
          </w:p>
        </w:tc>
        <w:tc>
          <w:tcPr>
            <w:tcW w:w="4673" w:type="dxa"/>
          </w:tcPr>
          <w:p w14:paraId="468EACDD" w14:textId="7F8A4B6F" w:rsidR="00EE3268" w:rsidRDefault="00EE3268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E3268" w14:paraId="49232F44" w14:textId="77777777" w:rsidTr="00EE3268">
        <w:tc>
          <w:tcPr>
            <w:tcW w:w="4672" w:type="dxa"/>
          </w:tcPr>
          <w:p w14:paraId="5F30A34B" w14:textId="48D4DADD" w:rsidR="00EE3268" w:rsidRDefault="00EE3268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Даны другие ответы, или ответ отсутствует</w:t>
            </w:r>
          </w:p>
        </w:tc>
        <w:tc>
          <w:tcPr>
            <w:tcW w:w="4673" w:type="dxa"/>
          </w:tcPr>
          <w:p w14:paraId="67F550A1" w14:textId="33062077" w:rsidR="00EE3268" w:rsidRDefault="00EE3268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14:paraId="4BAFDD70" w14:textId="77777777" w:rsidR="00EE3268" w:rsidRPr="00F63022" w:rsidRDefault="00EE3268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EE3268" w14:paraId="133FD577" w14:textId="77777777" w:rsidTr="003740A3">
        <w:tc>
          <w:tcPr>
            <w:tcW w:w="9345" w:type="dxa"/>
            <w:gridSpan w:val="2"/>
          </w:tcPr>
          <w:p w14:paraId="535F8A0C" w14:textId="47D20961" w:rsidR="00EE3268" w:rsidRDefault="00EE3268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EE3268" w14:paraId="38A0707D" w14:textId="77777777" w:rsidTr="003E1CAE">
        <w:tc>
          <w:tcPr>
            <w:tcW w:w="9345" w:type="dxa"/>
            <w:gridSpan w:val="2"/>
          </w:tcPr>
          <w:p w14:paraId="25729A91" w14:textId="7A40213A" w:rsidR="00EE3268" w:rsidRDefault="00EE3268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Слово «убивает» применительно к химическим соединениям некорректно, так 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сказать о живых организмах (например, болезнетворных бактериях), а химические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соединения не убивают, их разрушают, нейтрализуют; предложен свой 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изложения информации, передающий следующую идею: «При кипячении воды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происходит полного удаления хлора из воды и разрушения в ней хлорсодержащих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веществ» или «После кипячения в 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сохраняются вредные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хлорсодержащие соединения» и т.п.</w:t>
            </w:r>
          </w:p>
        </w:tc>
      </w:tr>
      <w:tr w:rsidR="00EE3268" w14:paraId="1F8EE0A4" w14:textId="77777777" w:rsidTr="00EE3268">
        <w:tc>
          <w:tcPr>
            <w:tcW w:w="7366" w:type="dxa"/>
          </w:tcPr>
          <w:p w14:paraId="7E082DA5" w14:textId="3BDF40A4" w:rsidR="00EE3268" w:rsidRDefault="00EE3268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Объяснена причина некорректности фразы или</w:t>
            </w:r>
            <w:r w:rsidR="00BD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редложена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более точная формулировка данной мысли</w:t>
            </w:r>
          </w:p>
        </w:tc>
        <w:tc>
          <w:tcPr>
            <w:tcW w:w="1979" w:type="dxa"/>
          </w:tcPr>
          <w:p w14:paraId="1ACC02A9" w14:textId="7AADF4BD" w:rsidR="00EE3268" w:rsidRDefault="00EE3268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EE3268" w14:paraId="5CD70DED" w14:textId="77777777" w:rsidTr="00EE3268">
        <w:tc>
          <w:tcPr>
            <w:tcW w:w="7366" w:type="dxa"/>
          </w:tcPr>
          <w:p w14:paraId="474CC5D9" w14:textId="7FEE5A0B" w:rsidR="00EE3268" w:rsidRDefault="00EE3268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68">
              <w:rPr>
                <w:rFonts w:ascii="Times New Roman" w:hAnsi="Times New Roman" w:cs="Times New Roman"/>
                <w:sz w:val="24"/>
                <w:szCs w:val="24"/>
              </w:rPr>
              <w:t>Даны другие ответы, или ответ отсутствует</w:t>
            </w:r>
          </w:p>
        </w:tc>
        <w:tc>
          <w:tcPr>
            <w:tcW w:w="1979" w:type="dxa"/>
          </w:tcPr>
          <w:p w14:paraId="674F009A" w14:textId="76015952" w:rsidR="00EE3268" w:rsidRDefault="00EE3268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14:paraId="5C126F52" w14:textId="77777777" w:rsidR="00727252" w:rsidRPr="00F63022" w:rsidRDefault="00727252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727252" w14:paraId="5AD32C74" w14:textId="77777777" w:rsidTr="002C2822">
        <w:tc>
          <w:tcPr>
            <w:tcW w:w="9345" w:type="dxa"/>
            <w:gridSpan w:val="2"/>
          </w:tcPr>
          <w:p w14:paraId="13A2779B" w14:textId="65FD2AD6" w:rsidR="00727252" w:rsidRDefault="00BD2EF0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B7561B" w14:paraId="3F70699D" w14:textId="77777777" w:rsidTr="00A96D6F">
        <w:tc>
          <w:tcPr>
            <w:tcW w:w="9345" w:type="dxa"/>
            <w:gridSpan w:val="2"/>
          </w:tcPr>
          <w:p w14:paraId="132FE6F1" w14:textId="77777777" w:rsidR="00B7561B" w:rsidRPr="00727252" w:rsidRDefault="00B7561B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52">
              <w:rPr>
                <w:rFonts w:ascii="Times New Roman" w:hAnsi="Times New Roman" w:cs="Times New Roman"/>
                <w:sz w:val="24"/>
                <w:szCs w:val="24"/>
              </w:rPr>
              <w:t>Назван метод очистки воды и удаляемые с помощью него примеси:</w:t>
            </w:r>
          </w:p>
          <w:p w14:paraId="2FBB5CA1" w14:textId="77777777" w:rsidR="00B7561B" w:rsidRPr="00727252" w:rsidRDefault="00B7561B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52">
              <w:rPr>
                <w:rFonts w:ascii="Times New Roman" w:hAnsi="Times New Roman" w:cs="Times New Roman"/>
                <w:sz w:val="24"/>
                <w:szCs w:val="24"/>
              </w:rPr>
              <w:t>фильтрование/отстаивание – крупные частицы (механические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252">
              <w:rPr>
                <w:rFonts w:ascii="Times New Roman" w:hAnsi="Times New Roman" w:cs="Times New Roman"/>
                <w:sz w:val="24"/>
                <w:szCs w:val="24"/>
              </w:rPr>
              <w:t>примеси);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252">
              <w:rPr>
                <w:rFonts w:ascii="Times New Roman" w:hAnsi="Times New Roman" w:cs="Times New Roman"/>
                <w:sz w:val="24"/>
                <w:szCs w:val="24"/>
              </w:rPr>
              <w:t>намагничивание – железосодержащие сплавы;</w:t>
            </w:r>
          </w:p>
          <w:p w14:paraId="012D3C56" w14:textId="41DD655A" w:rsidR="00B7561B" w:rsidRDefault="00B7561B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252">
              <w:rPr>
                <w:rFonts w:ascii="Times New Roman" w:hAnsi="Times New Roman" w:cs="Times New Roman"/>
                <w:sz w:val="24"/>
                <w:szCs w:val="24"/>
              </w:rPr>
              <w:t>озонирование – микроорганизмы, органические загрязнители</w:t>
            </w:r>
          </w:p>
        </w:tc>
      </w:tr>
      <w:tr w:rsidR="00727252" w14:paraId="0F4B8811" w14:textId="77777777" w:rsidTr="00A60719">
        <w:tc>
          <w:tcPr>
            <w:tcW w:w="7366" w:type="dxa"/>
          </w:tcPr>
          <w:p w14:paraId="5690729E" w14:textId="4DFFB04A" w:rsidR="00727252" w:rsidRDefault="00A60719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Назван метод, и приведён способ удаления примесей</w:t>
            </w:r>
          </w:p>
        </w:tc>
        <w:tc>
          <w:tcPr>
            <w:tcW w:w="1979" w:type="dxa"/>
          </w:tcPr>
          <w:p w14:paraId="7E8A00BE" w14:textId="04C9FD22" w:rsidR="00727252" w:rsidRDefault="00A60719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727252" w14:paraId="37765BC6" w14:textId="77777777" w:rsidTr="00A60719">
        <w:tc>
          <w:tcPr>
            <w:tcW w:w="7366" w:type="dxa"/>
          </w:tcPr>
          <w:p w14:paraId="5FAF9E35" w14:textId="586AB868" w:rsidR="00727252" w:rsidRDefault="00A60719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Назван метод, но не названы удаляемые 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примеси</w:t>
            </w:r>
          </w:p>
        </w:tc>
        <w:tc>
          <w:tcPr>
            <w:tcW w:w="1979" w:type="dxa"/>
          </w:tcPr>
          <w:p w14:paraId="6F5553A2" w14:textId="30103B71" w:rsidR="00727252" w:rsidRDefault="00A60719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27252" w14:paraId="188C4A4B" w14:textId="77777777" w:rsidTr="00A60719">
        <w:tc>
          <w:tcPr>
            <w:tcW w:w="7366" w:type="dxa"/>
          </w:tcPr>
          <w:p w14:paraId="52AB8063" w14:textId="77777777" w:rsidR="00727252" w:rsidRDefault="00727252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8693E6B" w14:textId="77777777" w:rsidR="00727252" w:rsidRDefault="00727252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C43EA5" w14:textId="77777777" w:rsidR="00BD2EF0" w:rsidRPr="00F63022" w:rsidRDefault="00A60719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BD2EF0" w14:paraId="08E08042" w14:textId="77777777" w:rsidTr="00204752">
        <w:tc>
          <w:tcPr>
            <w:tcW w:w="9345" w:type="dxa"/>
            <w:gridSpan w:val="2"/>
          </w:tcPr>
          <w:p w14:paraId="055E2C92" w14:textId="3C613E97" w:rsidR="00BD2EF0" w:rsidRDefault="00BD2EF0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BD2EF0" w14:paraId="7493322D" w14:textId="77777777" w:rsidTr="00051B81">
        <w:tc>
          <w:tcPr>
            <w:tcW w:w="9345" w:type="dxa"/>
            <w:gridSpan w:val="2"/>
          </w:tcPr>
          <w:p w14:paraId="73508CEF" w14:textId="77777777" w:rsidR="00BD2EF0" w:rsidRPr="00BD2EF0" w:rsidRDefault="00BD2EF0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0">
              <w:rPr>
                <w:rFonts w:ascii="Times New Roman" w:hAnsi="Times New Roman" w:cs="Times New Roman"/>
                <w:sz w:val="24"/>
                <w:szCs w:val="24"/>
              </w:rPr>
              <w:t>Под воздействием факторов окружающей среды малахит легко разрушается. Малахит,</w:t>
            </w:r>
          </w:p>
          <w:p w14:paraId="743BA169" w14:textId="77777777" w:rsidR="00BD2EF0" w:rsidRPr="00BD2EF0" w:rsidRDefault="00BD2EF0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0">
              <w:rPr>
                <w:rFonts w:ascii="Times New Roman" w:hAnsi="Times New Roman" w:cs="Times New Roman"/>
                <w:sz w:val="24"/>
                <w:szCs w:val="24"/>
              </w:rPr>
              <w:t>как и все карбонаты, реагирует с кислотами, поэтому при выпадении осадков в виде</w:t>
            </w:r>
          </w:p>
          <w:p w14:paraId="2EAC2B43" w14:textId="77777777" w:rsidR="00BD2EF0" w:rsidRPr="00BD2EF0" w:rsidRDefault="00BD2EF0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0">
              <w:rPr>
                <w:rFonts w:ascii="Times New Roman" w:hAnsi="Times New Roman" w:cs="Times New Roman"/>
                <w:sz w:val="24"/>
                <w:szCs w:val="24"/>
              </w:rPr>
              <w:t>«кислотных дождей» возможно его постепенное разрушение или ухудшение качества</w:t>
            </w:r>
          </w:p>
          <w:p w14:paraId="05A3B63F" w14:textId="1E047565" w:rsidR="00BD2EF0" w:rsidRDefault="00BD2EF0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EF0">
              <w:rPr>
                <w:rFonts w:ascii="Times New Roman" w:hAnsi="Times New Roman" w:cs="Times New Roman"/>
                <w:sz w:val="24"/>
                <w:szCs w:val="24"/>
              </w:rPr>
              <w:t>поверхности</w:t>
            </w:r>
          </w:p>
        </w:tc>
      </w:tr>
      <w:tr w:rsidR="00BD2EF0" w14:paraId="6F2F435C" w14:textId="77777777" w:rsidTr="00BD2EF0">
        <w:tc>
          <w:tcPr>
            <w:tcW w:w="7366" w:type="dxa"/>
          </w:tcPr>
          <w:p w14:paraId="4DF8D764" w14:textId="328523F4" w:rsidR="00BD2EF0" w:rsidRDefault="00784C3A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A">
              <w:rPr>
                <w:rFonts w:ascii="Times New Roman" w:hAnsi="Times New Roman" w:cs="Times New Roman"/>
                <w:sz w:val="24"/>
                <w:szCs w:val="24"/>
              </w:rPr>
              <w:t>Дан верный ответ, и приведено пояснение</w:t>
            </w:r>
          </w:p>
        </w:tc>
        <w:tc>
          <w:tcPr>
            <w:tcW w:w="1979" w:type="dxa"/>
          </w:tcPr>
          <w:p w14:paraId="5E6BF8A9" w14:textId="1950E44D" w:rsidR="00BD2EF0" w:rsidRDefault="00784C3A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D2EF0" w14:paraId="7E338093" w14:textId="77777777" w:rsidTr="00BD2EF0">
        <w:tc>
          <w:tcPr>
            <w:tcW w:w="7366" w:type="dxa"/>
          </w:tcPr>
          <w:p w14:paraId="033803B5" w14:textId="3C26101D" w:rsidR="00BD2EF0" w:rsidRDefault="00784C3A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A">
              <w:rPr>
                <w:rFonts w:ascii="Times New Roman" w:hAnsi="Times New Roman" w:cs="Times New Roman"/>
                <w:sz w:val="24"/>
                <w:szCs w:val="24"/>
              </w:rPr>
              <w:t>Даны другие ответы, или ответ отсутствует</w:t>
            </w:r>
          </w:p>
        </w:tc>
        <w:tc>
          <w:tcPr>
            <w:tcW w:w="1979" w:type="dxa"/>
          </w:tcPr>
          <w:p w14:paraId="16F2DDCB" w14:textId="4EE1431C" w:rsidR="00BD2EF0" w:rsidRDefault="00784C3A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14:paraId="4246D18C" w14:textId="77777777" w:rsidR="00BD2EF0" w:rsidRPr="00F63022" w:rsidRDefault="00BD2EF0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BD2EF0" w14:paraId="3AD1265B" w14:textId="77777777" w:rsidTr="00B12202">
        <w:tc>
          <w:tcPr>
            <w:tcW w:w="9345" w:type="dxa"/>
            <w:gridSpan w:val="2"/>
          </w:tcPr>
          <w:p w14:paraId="31E1B45D" w14:textId="79AB0171" w:rsidR="00BD2EF0" w:rsidRDefault="00BD2EF0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784C3A" w14:paraId="22855835" w14:textId="77777777" w:rsidTr="00786C16">
        <w:tc>
          <w:tcPr>
            <w:tcW w:w="9345" w:type="dxa"/>
            <w:gridSpan w:val="2"/>
          </w:tcPr>
          <w:p w14:paraId="4C805762" w14:textId="77777777" w:rsidR="00784C3A" w:rsidRPr="00784C3A" w:rsidRDefault="00784C3A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A">
              <w:rPr>
                <w:rFonts w:ascii="Times New Roman" w:hAnsi="Times New Roman" w:cs="Times New Roman"/>
                <w:sz w:val="24"/>
                <w:szCs w:val="24"/>
              </w:rPr>
              <w:t>Бронзовые памятники, медные монеты. Для удаления патины поверхность изделий</w:t>
            </w:r>
          </w:p>
          <w:p w14:paraId="72A5293C" w14:textId="77777777" w:rsidR="00784C3A" w:rsidRPr="00784C3A" w:rsidRDefault="00784C3A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 обработать раствором кислоты, т.к. малахит (основной компонент патины)</w:t>
            </w:r>
          </w:p>
          <w:p w14:paraId="4F845388" w14:textId="452BCC72" w:rsidR="00784C3A" w:rsidRDefault="00784C3A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A">
              <w:rPr>
                <w:rFonts w:ascii="Times New Roman" w:hAnsi="Times New Roman" w:cs="Times New Roman"/>
                <w:sz w:val="24"/>
                <w:szCs w:val="24"/>
              </w:rPr>
              <w:t>растворяется в кислоте</w:t>
            </w:r>
          </w:p>
        </w:tc>
      </w:tr>
      <w:tr w:rsidR="00BD2EF0" w14:paraId="6B8463BC" w14:textId="77777777" w:rsidTr="00B12202">
        <w:tc>
          <w:tcPr>
            <w:tcW w:w="7366" w:type="dxa"/>
          </w:tcPr>
          <w:p w14:paraId="7095ADE3" w14:textId="77777777" w:rsidR="00BD2EF0" w:rsidRDefault="00BD2EF0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7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 метод, и приведён способ удаления примесей</w:t>
            </w:r>
          </w:p>
        </w:tc>
        <w:tc>
          <w:tcPr>
            <w:tcW w:w="1979" w:type="dxa"/>
          </w:tcPr>
          <w:p w14:paraId="393CC5FE" w14:textId="77777777" w:rsidR="00BD2EF0" w:rsidRDefault="00BD2EF0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BD2EF0" w14:paraId="3FDD4BA5" w14:textId="77777777" w:rsidTr="00B12202">
        <w:tc>
          <w:tcPr>
            <w:tcW w:w="7366" w:type="dxa"/>
          </w:tcPr>
          <w:p w14:paraId="50F3018E" w14:textId="77777777" w:rsidR="00BD2EF0" w:rsidRDefault="00BD2EF0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Назван метод, но не названы удаляемые 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примеси</w:t>
            </w:r>
          </w:p>
        </w:tc>
        <w:tc>
          <w:tcPr>
            <w:tcW w:w="1979" w:type="dxa"/>
          </w:tcPr>
          <w:p w14:paraId="158F91E9" w14:textId="77777777" w:rsidR="00BD2EF0" w:rsidRDefault="00BD2EF0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84C3A" w14:paraId="6DD31C9F" w14:textId="77777777" w:rsidTr="00B12202">
        <w:tc>
          <w:tcPr>
            <w:tcW w:w="7366" w:type="dxa"/>
          </w:tcPr>
          <w:p w14:paraId="27ABD508" w14:textId="17D324F7" w:rsidR="00784C3A" w:rsidRDefault="00784C3A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A">
              <w:rPr>
                <w:rFonts w:ascii="Times New Roman" w:hAnsi="Times New Roman" w:cs="Times New Roman"/>
                <w:sz w:val="24"/>
                <w:szCs w:val="24"/>
              </w:rPr>
              <w:t>Даны другие ответы, или ответ отсутствует</w:t>
            </w:r>
          </w:p>
        </w:tc>
        <w:tc>
          <w:tcPr>
            <w:tcW w:w="1979" w:type="dxa"/>
          </w:tcPr>
          <w:p w14:paraId="06185074" w14:textId="1A3DCFEE" w:rsidR="00784C3A" w:rsidRDefault="00784C3A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14:paraId="4FCB90E8" w14:textId="77777777" w:rsidR="00BD2EF0" w:rsidRPr="00F63022" w:rsidRDefault="00BD2EF0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BD2EF0" w14:paraId="6B973CB5" w14:textId="77777777" w:rsidTr="00B12202">
        <w:tc>
          <w:tcPr>
            <w:tcW w:w="9345" w:type="dxa"/>
            <w:gridSpan w:val="2"/>
          </w:tcPr>
          <w:p w14:paraId="4F82E4FA" w14:textId="30633D0B" w:rsidR="00BD2EF0" w:rsidRDefault="00BD2EF0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784C3A" w14:paraId="4AC36BDC" w14:textId="77777777" w:rsidTr="00B6345C">
        <w:tc>
          <w:tcPr>
            <w:tcW w:w="9345" w:type="dxa"/>
            <w:gridSpan w:val="2"/>
          </w:tcPr>
          <w:p w14:paraId="52F2E18B" w14:textId="6DC60325" w:rsidR="00784C3A" w:rsidRDefault="00784C3A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A">
              <w:rPr>
                <w:rFonts w:ascii="Times New Roman" w:hAnsi="Times New Roman" w:cs="Times New Roman"/>
                <w:sz w:val="24"/>
                <w:szCs w:val="24"/>
              </w:rPr>
              <w:t>Вода на рисунке мягкая, так как видно много пены</w:t>
            </w:r>
          </w:p>
        </w:tc>
      </w:tr>
      <w:tr w:rsidR="00BD2EF0" w14:paraId="0ED1B5B4" w14:textId="77777777" w:rsidTr="00B12202">
        <w:tc>
          <w:tcPr>
            <w:tcW w:w="7366" w:type="dxa"/>
          </w:tcPr>
          <w:p w14:paraId="460DB302" w14:textId="77777777" w:rsidR="00BD2EF0" w:rsidRDefault="00BD2EF0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Назван метод, и приведён способ удаления примесей</w:t>
            </w:r>
          </w:p>
        </w:tc>
        <w:tc>
          <w:tcPr>
            <w:tcW w:w="1979" w:type="dxa"/>
          </w:tcPr>
          <w:p w14:paraId="169936A2" w14:textId="77777777" w:rsidR="00BD2EF0" w:rsidRDefault="00BD2EF0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BD2EF0" w14:paraId="695DA4B9" w14:textId="77777777" w:rsidTr="00B12202">
        <w:tc>
          <w:tcPr>
            <w:tcW w:w="7366" w:type="dxa"/>
          </w:tcPr>
          <w:p w14:paraId="1E346D7E" w14:textId="77777777" w:rsidR="00BD2EF0" w:rsidRDefault="00BD2EF0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Назван метод, но не названы удаляемые 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примеси</w:t>
            </w:r>
          </w:p>
        </w:tc>
        <w:tc>
          <w:tcPr>
            <w:tcW w:w="1979" w:type="dxa"/>
          </w:tcPr>
          <w:p w14:paraId="5C594FF7" w14:textId="77777777" w:rsidR="00BD2EF0" w:rsidRDefault="00BD2EF0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84C3A" w14:paraId="757964FE" w14:textId="77777777" w:rsidTr="00B12202">
        <w:tc>
          <w:tcPr>
            <w:tcW w:w="7366" w:type="dxa"/>
          </w:tcPr>
          <w:p w14:paraId="48853FEC" w14:textId="72105781" w:rsidR="00784C3A" w:rsidRDefault="00784C3A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A">
              <w:rPr>
                <w:rFonts w:ascii="Times New Roman" w:hAnsi="Times New Roman" w:cs="Times New Roman"/>
                <w:sz w:val="24"/>
                <w:szCs w:val="24"/>
              </w:rPr>
              <w:t>Даны другие ответы, или ответ отсутствует</w:t>
            </w:r>
          </w:p>
        </w:tc>
        <w:tc>
          <w:tcPr>
            <w:tcW w:w="1979" w:type="dxa"/>
          </w:tcPr>
          <w:p w14:paraId="3AF21E18" w14:textId="77F9D9F5" w:rsidR="00784C3A" w:rsidRDefault="00784C3A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14:paraId="2E3D57DD" w14:textId="77777777" w:rsidR="00BD2EF0" w:rsidRPr="00F63022" w:rsidRDefault="00BD2EF0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BD2EF0" w14:paraId="49E2B35F" w14:textId="77777777" w:rsidTr="00B12202">
        <w:tc>
          <w:tcPr>
            <w:tcW w:w="9345" w:type="dxa"/>
            <w:gridSpan w:val="2"/>
          </w:tcPr>
          <w:p w14:paraId="026077DB" w14:textId="6A29A589" w:rsidR="00BD2EF0" w:rsidRDefault="00BD2EF0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Возможный ответ</w:t>
            </w:r>
          </w:p>
        </w:tc>
      </w:tr>
      <w:tr w:rsidR="00784C3A" w14:paraId="771E89CD" w14:textId="77777777" w:rsidTr="00A773D7">
        <w:tc>
          <w:tcPr>
            <w:tcW w:w="9345" w:type="dxa"/>
            <w:gridSpan w:val="2"/>
          </w:tcPr>
          <w:p w14:paraId="6287B927" w14:textId="77777777" w:rsidR="00784C3A" w:rsidRPr="00784C3A" w:rsidRDefault="00784C3A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A">
              <w:rPr>
                <w:rFonts w:ascii="Times New Roman" w:hAnsi="Times New Roman" w:cs="Times New Roman"/>
                <w:sz w:val="24"/>
                <w:szCs w:val="24"/>
              </w:rPr>
              <w:t>Следует опустить кусочек мыла в подогретую некипячёную воду и воду той же</w:t>
            </w:r>
          </w:p>
          <w:p w14:paraId="0BD6F998" w14:textId="77777777" w:rsidR="00784C3A" w:rsidRPr="00784C3A" w:rsidRDefault="00784C3A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A">
              <w:rPr>
                <w:rFonts w:ascii="Times New Roman" w:hAnsi="Times New Roman" w:cs="Times New Roman"/>
                <w:sz w:val="24"/>
                <w:szCs w:val="24"/>
              </w:rPr>
              <w:t>температуры, но прокипячённую. В прокипячённой воде мыло растворяется</w:t>
            </w:r>
          </w:p>
          <w:p w14:paraId="5131E953" w14:textId="77777777" w:rsidR="00784C3A" w:rsidRPr="00784C3A" w:rsidRDefault="00784C3A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A">
              <w:rPr>
                <w:rFonts w:ascii="Times New Roman" w:hAnsi="Times New Roman" w:cs="Times New Roman"/>
                <w:sz w:val="24"/>
                <w:szCs w:val="24"/>
              </w:rPr>
              <w:t>практически без осадка, а в сырой воде образуется осадок в виде хлопьев. ИЛИ</w:t>
            </w:r>
          </w:p>
          <w:p w14:paraId="67DF286B" w14:textId="02D0FC55" w:rsidR="00784C3A" w:rsidRDefault="00784C3A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A">
              <w:rPr>
                <w:rFonts w:ascii="Times New Roman" w:hAnsi="Times New Roman" w:cs="Times New Roman"/>
                <w:sz w:val="24"/>
                <w:szCs w:val="24"/>
              </w:rPr>
              <w:t>Проверить электропроводность растворов</w:t>
            </w:r>
          </w:p>
        </w:tc>
      </w:tr>
      <w:tr w:rsidR="00BD2EF0" w14:paraId="41DE652C" w14:textId="77777777" w:rsidTr="00B12202">
        <w:tc>
          <w:tcPr>
            <w:tcW w:w="7366" w:type="dxa"/>
          </w:tcPr>
          <w:p w14:paraId="6999841E" w14:textId="77777777" w:rsidR="00BD2EF0" w:rsidRDefault="00BD2EF0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Назван метод, и приведён способ удаления примесей</w:t>
            </w:r>
          </w:p>
        </w:tc>
        <w:tc>
          <w:tcPr>
            <w:tcW w:w="1979" w:type="dxa"/>
          </w:tcPr>
          <w:p w14:paraId="416E5C79" w14:textId="77777777" w:rsidR="00BD2EF0" w:rsidRDefault="00BD2EF0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BD2EF0" w14:paraId="0A51AB7E" w14:textId="77777777" w:rsidTr="00B12202">
        <w:tc>
          <w:tcPr>
            <w:tcW w:w="7366" w:type="dxa"/>
          </w:tcPr>
          <w:p w14:paraId="0BDC3350" w14:textId="77777777" w:rsidR="00BD2EF0" w:rsidRDefault="00BD2EF0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Назван метод, но не названы удаляемые 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719">
              <w:rPr>
                <w:rFonts w:ascii="Times New Roman" w:hAnsi="Times New Roman" w:cs="Times New Roman"/>
                <w:sz w:val="24"/>
                <w:szCs w:val="24"/>
              </w:rPr>
              <w:t>примеси</w:t>
            </w:r>
          </w:p>
        </w:tc>
        <w:tc>
          <w:tcPr>
            <w:tcW w:w="1979" w:type="dxa"/>
          </w:tcPr>
          <w:p w14:paraId="19A92DE0" w14:textId="77777777" w:rsidR="00BD2EF0" w:rsidRDefault="00BD2EF0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84C3A" w14:paraId="7806A5D5" w14:textId="77777777" w:rsidTr="00B12202">
        <w:tc>
          <w:tcPr>
            <w:tcW w:w="7366" w:type="dxa"/>
          </w:tcPr>
          <w:p w14:paraId="7A2CAE54" w14:textId="59C13777" w:rsidR="00784C3A" w:rsidRDefault="00784C3A" w:rsidP="00090E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A">
              <w:rPr>
                <w:rFonts w:ascii="Times New Roman" w:hAnsi="Times New Roman" w:cs="Times New Roman"/>
                <w:sz w:val="24"/>
                <w:szCs w:val="24"/>
              </w:rPr>
              <w:t>Даны другие ответы, или ответ отсутствует</w:t>
            </w:r>
          </w:p>
        </w:tc>
        <w:tc>
          <w:tcPr>
            <w:tcW w:w="1979" w:type="dxa"/>
          </w:tcPr>
          <w:p w14:paraId="1F28B724" w14:textId="6479BA1A" w:rsidR="00784C3A" w:rsidRDefault="00784C3A" w:rsidP="00090E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14:paraId="762AFA01" w14:textId="68B2CBB2" w:rsidR="00EE3268" w:rsidRPr="00F63022" w:rsidRDefault="00EE3268" w:rsidP="00090E8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E3268" w:rsidRPr="00F6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7E6"/>
    <w:multiLevelType w:val="hybridMultilevel"/>
    <w:tmpl w:val="51908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0D81"/>
    <w:multiLevelType w:val="multilevel"/>
    <w:tmpl w:val="7056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57749"/>
    <w:multiLevelType w:val="hybridMultilevel"/>
    <w:tmpl w:val="96C6BEE4"/>
    <w:lvl w:ilvl="0" w:tplc="EF5C4AC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769797">
    <w:abstractNumId w:val="1"/>
  </w:num>
  <w:num w:numId="2" w16cid:durableId="782924822">
    <w:abstractNumId w:val="0"/>
  </w:num>
  <w:num w:numId="3" w16cid:durableId="172040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BA"/>
    <w:rsid w:val="00011118"/>
    <w:rsid w:val="0001550E"/>
    <w:rsid w:val="00090E88"/>
    <w:rsid w:val="000A7F7D"/>
    <w:rsid w:val="000B5327"/>
    <w:rsid w:val="00314EC5"/>
    <w:rsid w:val="00457E59"/>
    <w:rsid w:val="00534BFA"/>
    <w:rsid w:val="006C5D7A"/>
    <w:rsid w:val="006D4300"/>
    <w:rsid w:val="007125E4"/>
    <w:rsid w:val="00727252"/>
    <w:rsid w:val="007768BA"/>
    <w:rsid w:val="00784C3A"/>
    <w:rsid w:val="0080657B"/>
    <w:rsid w:val="008F0DA9"/>
    <w:rsid w:val="00953728"/>
    <w:rsid w:val="009C4930"/>
    <w:rsid w:val="00A60719"/>
    <w:rsid w:val="00B71C19"/>
    <w:rsid w:val="00B7561B"/>
    <w:rsid w:val="00BD2EF0"/>
    <w:rsid w:val="00C2408B"/>
    <w:rsid w:val="00E02843"/>
    <w:rsid w:val="00EE3268"/>
    <w:rsid w:val="00F466A0"/>
    <w:rsid w:val="00F6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9654"/>
  <w15:chartTrackingRefBased/>
  <w15:docId w15:val="{BCDE748E-525E-4FD8-9639-4AAC84C8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8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8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8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6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68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68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68B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E3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9A2C5-E896-4061-88EE-21194286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Кирова 2Б</dc:creator>
  <cp:keywords/>
  <dc:description/>
  <cp:lastModifiedBy>Кирова 2Б</cp:lastModifiedBy>
  <cp:revision>20</cp:revision>
  <dcterms:created xsi:type="dcterms:W3CDTF">2026-04-17T10:55:00Z</dcterms:created>
  <dcterms:modified xsi:type="dcterms:W3CDTF">2026-05-01T12:34:00Z</dcterms:modified>
</cp:coreProperties>
</file>